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0" w:type="dxa"/>
        <w:tblBorders>
          <w:top w:val="single" w:sz="8" w:space="0" w:color="1F487C"/>
          <w:left w:val="single" w:sz="8" w:space="0" w:color="1F487C"/>
          <w:bottom w:val="single" w:sz="8" w:space="0" w:color="1F487C"/>
          <w:right w:val="single" w:sz="8" w:space="0" w:color="1F487C"/>
          <w:insideH w:val="single" w:sz="8" w:space="0" w:color="1F487C"/>
          <w:insideV w:val="single" w:sz="8" w:space="0" w:color="1F487C"/>
        </w:tblBorders>
        <w:tblLayout w:type="fixed"/>
        <w:tblCellMar>
          <w:top w:w="0" w:type="dxa"/>
          <w:left w:w="0" w:type="dxa"/>
          <w:bottom w:w="0" w:type="dxa"/>
          <w:right w:w="0" w:type="dxa"/>
        </w:tblCellMar>
        <w:tblLook w:val="01E0"/>
      </w:tblPr>
      <w:tblGrid>
        <w:gridCol w:w="1992"/>
        <w:gridCol w:w="4930"/>
        <w:gridCol w:w="1169"/>
        <w:gridCol w:w="900"/>
        <w:gridCol w:w="451"/>
        <w:gridCol w:w="900"/>
      </w:tblGrid>
      <w:tr>
        <w:trPr>
          <w:trHeight w:val="464" w:hRule="atLeast"/>
        </w:trPr>
        <w:tc>
          <w:tcPr>
            <w:tcW w:w="1992" w:type="dxa"/>
            <w:vMerge w:val="restart"/>
          </w:tcPr>
          <w:p>
            <w:pPr>
              <w:pStyle w:val="TableParagraph"/>
              <w:spacing w:before="1" w:after="1"/>
              <w:rPr>
                <w:sz w:val="11"/>
              </w:rPr>
            </w:pPr>
          </w:p>
          <w:p>
            <w:pPr>
              <w:pStyle w:val="TableParagraph"/>
              <w:ind w:left="210"/>
              <w:rPr>
                <w:sz w:val="20"/>
              </w:rPr>
            </w:pPr>
            <w:r>
              <w:rPr>
                <w:sz w:val="20"/>
              </w:rPr>
              <w:drawing>
                <wp:inline distT="0" distB="0" distL="0" distR="0">
                  <wp:extent cx="950880" cy="950880"/>
                  <wp:effectExtent l="0" t="0" r="0" b="0"/>
                  <wp:docPr id="1" name="image1.png" descr="Logo, company name  Description automatically generated"/>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50880" cy="950880"/>
                          </a:xfrm>
                          <a:prstGeom prst="rect">
                            <a:avLst/>
                          </a:prstGeom>
                        </pic:spPr>
                      </pic:pic>
                    </a:graphicData>
                  </a:graphic>
                </wp:inline>
              </w:drawing>
            </w:r>
            <w:r>
              <w:rPr>
                <w:sz w:val="20"/>
              </w:rPr>
            </w:r>
          </w:p>
        </w:tc>
        <w:tc>
          <w:tcPr>
            <w:tcW w:w="4930" w:type="dxa"/>
            <w:vMerge w:val="restart"/>
          </w:tcPr>
          <w:p>
            <w:pPr>
              <w:pStyle w:val="TableParagraph"/>
              <w:spacing w:line="432" w:lineRule="exact"/>
              <w:ind w:left="9"/>
              <w:rPr>
                <w:rFonts w:ascii="Century Schoolbook"/>
                <w:b/>
                <w:sz w:val="36"/>
              </w:rPr>
            </w:pPr>
            <w:bookmarkStart w:name="page 1" w:id="1"/>
            <w:bookmarkEnd w:id="1"/>
            <w:r>
              <w:rPr/>
            </w:r>
            <w:r>
              <w:rPr>
                <w:rFonts w:ascii="Century Schoolbook"/>
                <w:b/>
                <w:color w:val="1F487C"/>
                <w:sz w:val="36"/>
              </w:rPr>
              <w:t>CITY OF EASTVALE</w:t>
            </w:r>
          </w:p>
          <w:p>
            <w:pPr>
              <w:pStyle w:val="TableParagraph"/>
              <w:spacing w:line="252" w:lineRule="auto" w:before="8"/>
              <w:ind w:left="9"/>
              <w:rPr>
                <w:rFonts w:ascii="Arial"/>
                <w:b/>
                <w:sz w:val="20"/>
              </w:rPr>
            </w:pPr>
            <w:r>
              <w:rPr>
                <w:rFonts w:ascii="Arial"/>
                <w:b/>
                <w:sz w:val="20"/>
              </w:rPr>
              <w:t>COMMUNITY ENHANCEMENT AND SAFETY DEPARTMENT, BUILDING AND SAFETY DIVISION</w:t>
            </w:r>
          </w:p>
          <w:p>
            <w:pPr>
              <w:pStyle w:val="TableParagraph"/>
              <w:spacing w:before="2"/>
              <w:ind w:left="9"/>
              <w:rPr>
                <w:rFonts w:ascii="Arial"/>
                <w:sz w:val="18"/>
              </w:rPr>
            </w:pPr>
            <w:r>
              <w:rPr>
                <w:rFonts w:ascii="Arial"/>
                <w:sz w:val="18"/>
              </w:rPr>
              <w:t>12363 Limonite Avenue, Suite 910</w:t>
            </w:r>
          </w:p>
          <w:p>
            <w:pPr>
              <w:pStyle w:val="TableParagraph"/>
              <w:spacing w:before="13"/>
              <w:ind w:left="9"/>
              <w:rPr>
                <w:rFonts w:ascii="Arial"/>
                <w:sz w:val="18"/>
              </w:rPr>
            </w:pPr>
            <w:r>
              <w:rPr>
                <w:rFonts w:ascii="Arial"/>
                <w:sz w:val="18"/>
              </w:rPr>
              <w:t>Eastvale, CA 91752</w:t>
            </w:r>
          </w:p>
          <w:p>
            <w:pPr>
              <w:pStyle w:val="TableParagraph"/>
              <w:spacing w:before="12"/>
              <w:ind w:left="9"/>
              <w:rPr>
                <w:rFonts w:ascii="Arial"/>
                <w:sz w:val="18"/>
              </w:rPr>
            </w:pPr>
            <w:r>
              <w:rPr>
                <w:rFonts w:ascii="Arial"/>
                <w:sz w:val="18"/>
              </w:rPr>
              <w:t>951.703.4450</w:t>
            </w:r>
          </w:p>
          <w:p>
            <w:pPr>
              <w:pStyle w:val="TableParagraph"/>
              <w:spacing w:before="6"/>
              <w:ind w:left="9"/>
              <w:rPr>
                <w:rFonts w:ascii="Arial"/>
                <w:sz w:val="18"/>
              </w:rPr>
            </w:pPr>
            <w:r>
              <w:rPr>
                <w:rFonts w:ascii="Arial"/>
                <w:color w:val="0562C1"/>
                <w:sz w:val="18"/>
              </w:rPr>
              <w:t>(Eastvaleca.gov/building-safety-division)</w:t>
            </w:r>
          </w:p>
        </w:tc>
        <w:tc>
          <w:tcPr>
            <w:tcW w:w="3420" w:type="dxa"/>
            <w:gridSpan w:val="4"/>
          </w:tcPr>
          <w:p>
            <w:pPr>
              <w:pStyle w:val="TableParagraph"/>
              <w:spacing w:before="95"/>
              <w:ind w:left="248"/>
              <w:rPr>
                <w:rFonts w:ascii="Arial"/>
                <w:b/>
                <w:sz w:val="22"/>
              </w:rPr>
            </w:pPr>
            <w:r>
              <w:rPr>
                <w:rFonts w:ascii="Arial"/>
                <w:b/>
                <w:sz w:val="22"/>
              </w:rPr>
              <w:t>EV CHARGER GUIDELINES</w:t>
            </w:r>
          </w:p>
        </w:tc>
      </w:tr>
      <w:tr>
        <w:trPr>
          <w:trHeight w:val="555" w:hRule="atLeast"/>
        </w:trPr>
        <w:tc>
          <w:tcPr>
            <w:tcW w:w="1992" w:type="dxa"/>
            <w:vMerge/>
            <w:tcBorders>
              <w:top w:val="nil"/>
            </w:tcBorders>
          </w:tcPr>
          <w:p>
            <w:pPr>
              <w:rPr>
                <w:sz w:val="2"/>
                <w:szCs w:val="2"/>
              </w:rPr>
            </w:pPr>
          </w:p>
        </w:tc>
        <w:tc>
          <w:tcPr>
            <w:tcW w:w="4930" w:type="dxa"/>
            <w:vMerge/>
            <w:tcBorders>
              <w:top w:val="nil"/>
            </w:tcBorders>
          </w:tcPr>
          <w:p>
            <w:pPr>
              <w:rPr>
                <w:sz w:val="2"/>
                <w:szCs w:val="2"/>
              </w:rPr>
            </w:pPr>
          </w:p>
        </w:tc>
        <w:tc>
          <w:tcPr>
            <w:tcW w:w="1169" w:type="dxa"/>
          </w:tcPr>
          <w:p>
            <w:pPr>
              <w:pStyle w:val="TableParagraph"/>
              <w:spacing w:before="95"/>
              <w:ind w:left="354"/>
              <w:rPr>
                <w:rFonts w:ascii="Arial"/>
                <w:sz w:val="22"/>
              </w:rPr>
            </w:pPr>
            <w:r>
              <w:rPr>
                <w:rFonts w:ascii="Arial"/>
                <w:sz w:val="22"/>
              </w:rPr>
              <w:t>EPR</w:t>
            </w:r>
          </w:p>
          <w:p>
            <w:pPr>
              <w:pStyle w:val="TableParagraph"/>
              <w:spacing w:before="2"/>
              <w:ind w:left="313"/>
              <w:rPr>
                <w:rFonts w:ascii="Arial"/>
                <w:sz w:val="12"/>
              </w:rPr>
            </w:pPr>
            <w:r>
              <w:rPr>
                <w:rFonts w:ascii="Arial"/>
                <w:sz w:val="12"/>
              </w:rPr>
              <w:t>SECTION</w:t>
            </w:r>
          </w:p>
        </w:tc>
        <w:tc>
          <w:tcPr>
            <w:tcW w:w="1351" w:type="dxa"/>
            <w:gridSpan w:val="2"/>
          </w:tcPr>
          <w:p>
            <w:pPr>
              <w:pStyle w:val="TableParagraph"/>
              <w:spacing w:before="95"/>
              <w:ind w:left="356"/>
              <w:rPr>
                <w:rFonts w:ascii="Arial"/>
                <w:sz w:val="22"/>
              </w:rPr>
            </w:pPr>
            <w:r>
              <w:rPr>
                <w:rFonts w:ascii="Arial"/>
                <w:sz w:val="22"/>
              </w:rPr>
              <w:t>0002</w:t>
            </w:r>
          </w:p>
          <w:p>
            <w:pPr>
              <w:pStyle w:val="TableParagraph"/>
              <w:spacing w:before="2"/>
              <w:ind w:left="219"/>
              <w:rPr>
                <w:rFonts w:ascii="Arial"/>
                <w:sz w:val="12"/>
              </w:rPr>
            </w:pPr>
            <w:r>
              <w:rPr>
                <w:rFonts w:ascii="Arial"/>
                <w:sz w:val="12"/>
              </w:rPr>
              <w:t>FORM NUMBER</w:t>
            </w:r>
          </w:p>
        </w:tc>
        <w:tc>
          <w:tcPr>
            <w:tcW w:w="900" w:type="dxa"/>
          </w:tcPr>
          <w:p>
            <w:pPr>
              <w:pStyle w:val="TableParagraph"/>
              <w:rPr>
                <w:sz w:val="24"/>
              </w:rPr>
            </w:pPr>
          </w:p>
        </w:tc>
      </w:tr>
      <w:tr>
        <w:trPr>
          <w:trHeight w:val="762" w:hRule="atLeast"/>
        </w:trPr>
        <w:tc>
          <w:tcPr>
            <w:tcW w:w="1992" w:type="dxa"/>
            <w:vMerge/>
            <w:tcBorders>
              <w:top w:val="nil"/>
            </w:tcBorders>
          </w:tcPr>
          <w:p>
            <w:pPr>
              <w:rPr>
                <w:sz w:val="2"/>
                <w:szCs w:val="2"/>
              </w:rPr>
            </w:pPr>
          </w:p>
        </w:tc>
        <w:tc>
          <w:tcPr>
            <w:tcW w:w="4930" w:type="dxa"/>
            <w:vMerge/>
            <w:tcBorders>
              <w:top w:val="nil"/>
            </w:tcBorders>
          </w:tcPr>
          <w:p>
            <w:pPr>
              <w:rPr>
                <w:sz w:val="2"/>
                <w:szCs w:val="2"/>
              </w:rPr>
            </w:pPr>
          </w:p>
        </w:tc>
        <w:tc>
          <w:tcPr>
            <w:tcW w:w="2069" w:type="dxa"/>
            <w:gridSpan w:val="2"/>
          </w:tcPr>
          <w:p>
            <w:pPr>
              <w:pStyle w:val="TableParagraph"/>
              <w:spacing w:before="96"/>
              <w:ind w:left="333" w:right="320"/>
              <w:jc w:val="center"/>
              <w:rPr>
                <w:rFonts w:ascii="Arial"/>
                <w:sz w:val="16"/>
              </w:rPr>
            </w:pPr>
            <w:r>
              <w:rPr>
                <w:rFonts w:ascii="Arial"/>
                <w:sz w:val="16"/>
              </w:rPr>
              <w:t>7/1/2022</w:t>
            </w:r>
          </w:p>
          <w:p>
            <w:pPr>
              <w:pStyle w:val="TableParagraph"/>
              <w:spacing w:before="97"/>
              <w:ind w:left="337" w:right="320"/>
              <w:jc w:val="center"/>
              <w:rPr>
                <w:rFonts w:ascii="Arial"/>
                <w:sz w:val="16"/>
              </w:rPr>
            </w:pPr>
            <w:r>
              <w:rPr>
                <w:rFonts w:ascii="Arial"/>
                <w:sz w:val="16"/>
              </w:rPr>
              <w:t>EFFECTIVE DATE</w:t>
            </w:r>
          </w:p>
        </w:tc>
        <w:tc>
          <w:tcPr>
            <w:tcW w:w="1351" w:type="dxa"/>
            <w:gridSpan w:val="2"/>
          </w:tcPr>
          <w:p>
            <w:pPr>
              <w:pStyle w:val="TableParagraph"/>
              <w:spacing w:before="96"/>
              <w:ind w:left="361"/>
              <w:rPr>
                <w:rFonts w:ascii="Arial"/>
                <w:sz w:val="16"/>
              </w:rPr>
            </w:pPr>
            <w:r>
              <w:rPr>
                <w:rFonts w:ascii="Arial"/>
                <w:sz w:val="16"/>
              </w:rPr>
              <w:t>1/9/2023</w:t>
            </w:r>
          </w:p>
          <w:p>
            <w:pPr>
              <w:pStyle w:val="TableParagraph"/>
              <w:spacing w:line="180" w:lineRule="atLeast" w:before="97"/>
              <w:ind w:left="459" w:right="258" w:hanging="171"/>
              <w:rPr>
                <w:rFonts w:ascii="Arial"/>
                <w:sz w:val="16"/>
              </w:rPr>
            </w:pPr>
            <w:r>
              <w:rPr>
                <w:rFonts w:ascii="Arial"/>
                <w:sz w:val="16"/>
              </w:rPr>
              <w:t>REVISION DATE</w:t>
            </w:r>
          </w:p>
        </w:tc>
      </w:tr>
      <w:tr>
        <w:trPr>
          <w:trHeight w:val="450" w:hRule="atLeast"/>
        </w:trPr>
        <w:tc>
          <w:tcPr>
            <w:tcW w:w="10342" w:type="dxa"/>
            <w:gridSpan w:val="6"/>
          </w:tcPr>
          <w:p>
            <w:pPr>
              <w:pStyle w:val="TableParagraph"/>
              <w:spacing w:before="63"/>
              <w:ind w:left="890"/>
              <w:rPr>
                <w:rFonts w:ascii="Arial"/>
                <w:b/>
                <w:sz w:val="28"/>
              </w:rPr>
            </w:pPr>
            <w:r>
              <w:rPr>
                <w:rFonts w:ascii="Arial"/>
                <w:b/>
                <w:sz w:val="28"/>
              </w:rPr>
              <w:t>RESIDENTIAL ELECTRIC VEHICLE (EV) CHARGER GUIDELINES</w:t>
            </w:r>
          </w:p>
        </w:tc>
      </w:tr>
    </w:tbl>
    <w:p>
      <w:pPr>
        <w:pStyle w:val="BodyText"/>
        <w:spacing w:before="1"/>
        <w:rPr>
          <w:rFonts w:ascii="Times New Roman"/>
          <w:sz w:val="13"/>
        </w:rPr>
      </w:pPr>
    </w:p>
    <w:p>
      <w:pPr>
        <w:pStyle w:val="Heading1"/>
        <w:spacing w:before="100"/>
        <w:ind w:right="1436"/>
        <w:rPr>
          <w:rFonts w:ascii="Arial Narrow"/>
        </w:rPr>
      </w:pPr>
      <w:r>
        <w:rPr>
          <w:rFonts w:ascii="Arial Narrow"/>
        </w:rPr>
        <w:t>The purpose of this guideline is to assist permit applicants in streamlining the permitting, installation, and inspection process for Residential Ev Chargers.</w:t>
      </w:r>
    </w:p>
    <w:p>
      <w:pPr>
        <w:pStyle w:val="BodyText"/>
        <w:spacing w:before="10"/>
        <w:rPr>
          <w:b/>
          <w:sz w:val="27"/>
        </w:rPr>
      </w:pPr>
    </w:p>
    <w:p>
      <w:pPr>
        <w:pStyle w:val="BodyText"/>
        <w:ind w:left="599" w:right="704"/>
      </w:pPr>
      <w:r>
        <w:rPr>
          <w:b/>
        </w:rPr>
        <w:t>Be aware that there are different types of Electric Vehicle (EV) Chargers. </w:t>
      </w:r>
      <w:r>
        <w:rPr/>
        <w:t>There are 2 basic types of EV chargers for home use (Level 1 and Level 2). Level 1 Chargers are smaller units that plug directly into a standard 120-volt receptacle outlet. These types of chargers typically require a longer period to recharge the vehicle. If the receptacle outlet being used to plug in the Level 1 charger exists, there is no requirement to secure a permit from the building and safety division. On the other hand, if you will be installing a new 120-volt receptacle outlet for the charger, you will need to obtain a permit.</w:t>
      </w:r>
    </w:p>
    <w:p>
      <w:pPr>
        <w:pStyle w:val="BodyText"/>
        <w:spacing w:before="1"/>
      </w:pPr>
    </w:p>
    <w:p>
      <w:pPr>
        <w:pStyle w:val="BodyText"/>
        <w:ind w:left="599" w:right="823"/>
      </w:pPr>
      <w:r>
        <w:rPr/>
        <w:t>A level 2 EV charging system requires a 240-volt electrical circuit and charges the vehicle battery much faster than a level 1. Level 2 charger installations typically require an electrical permit and inspections of the installation. In order to obtain the permit, you will need to provide some basic information to show that your existing electrical service can handle the added load.</w:t>
      </w:r>
    </w:p>
    <w:p>
      <w:pPr>
        <w:pStyle w:val="BodyText"/>
        <w:spacing w:before="9"/>
        <w:rPr>
          <w:sz w:val="25"/>
        </w:rPr>
      </w:pPr>
    </w:p>
    <w:p>
      <w:pPr>
        <w:pStyle w:val="BodyText"/>
        <w:spacing w:before="1"/>
        <w:ind w:left="599" w:right="640"/>
      </w:pPr>
      <w:r>
        <w:rPr>
          <w:b/>
        </w:rPr>
        <w:t>What information do I need to provide to obtain the permit? </w:t>
      </w:r>
      <w:r>
        <w:rPr/>
        <w:t>This Residential EV Charger Permit Guideline has been developed to streamline the permit, installation, and inspection process. In most cases, you or your contractor merely need to fill-in the blanks on this document, attach the manufacturer’s installation instructions and charger specifications and submit it to the building and safety department for an over the counter or within a day or two depending upon workloads and staffing levels at the time of submittal. Once the permit is issued, the installation may begin. When the installation is complete, an inspection of the work must be scheduled with the building inspector. Keep in mind that someone will need to be present during the inspection so that the building inspector can access the location of the electrical meter and EV charger (typically in the garage).</w:t>
      </w:r>
    </w:p>
    <w:p>
      <w:pPr>
        <w:pStyle w:val="BodyText"/>
      </w:pPr>
    </w:p>
    <w:p>
      <w:pPr>
        <w:pStyle w:val="BodyText"/>
        <w:ind w:left="598" w:right="693"/>
      </w:pPr>
      <w:r>
        <w:rPr>
          <w:b/>
        </w:rPr>
        <w:t>Installing a level 2 EV charging system </w:t>
      </w:r>
      <w:r>
        <w:rPr/>
        <w:t>often requires changes to the building’s electrical wiring. Before installing the EV charging equipment and the associated wiring, talk to your EV manufacturer about the electrical requirements for the charger unit to be installed at your home.</w:t>
      </w:r>
    </w:p>
    <w:p>
      <w:pPr>
        <w:pStyle w:val="BodyText"/>
        <w:spacing w:before="11"/>
        <w:rPr>
          <w:sz w:val="25"/>
        </w:rPr>
      </w:pPr>
    </w:p>
    <w:p>
      <w:pPr>
        <w:pStyle w:val="BodyText"/>
        <w:ind w:left="598" w:right="670"/>
      </w:pPr>
      <w:r>
        <w:rPr>
          <w:b/>
        </w:rPr>
        <w:t>When installing your EV charger, </w:t>
      </w:r>
      <w:r>
        <w:rPr/>
        <w:t>be sure to use a licensed electrical contractor whose state contractor’s license and insurance are current. The contractor should follow the installation instructions of the EV charger manufacturer and the requirements of the California Electrical Code.</w:t>
      </w:r>
    </w:p>
    <w:p>
      <w:pPr>
        <w:spacing w:after="0"/>
        <w:sectPr>
          <w:type w:val="continuous"/>
          <w:pgSz w:w="12240" w:h="15840"/>
          <w:pgMar w:top="300" w:bottom="280" w:left="840" w:right="820"/>
        </w:sectPr>
      </w:pPr>
    </w:p>
    <w:p>
      <w:pPr>
        <w:spacing w:line="259" w:lineRule="auto" w:before="60"/>
        <w:ind w:left="600" w:right="654" w:firstLine="0"/>
        <w:jc w:val="left"/>
        <w:rPr>
          <w:rFonts w:ascii="Times New Roman"/>
          <w:sz w:val="24"/>
        </w:rPr>
      </w:pPr>
      <w:bookmarkStart w:name="PAGE 2" w:id="2"/>
      <w:bookmarkEnd w:id="2"/>
      <w:r>
        <w:rPr/>
      </w:r>
      <w:r>
        <w:rPr>
          <w:rFonts w:ascii="Times New Roman"/>
          <w:b/>
          <w:sz w:val="28"/>
        </w:rPr>
        <w:t>Why is the electric utility concerned about your EV charger installation? </w:t>
      </w:r>
      <w:r>
        <w:rPr>
          <w:rFonts w:ascii="Times New Roman"/>
          <w:sz w:val="24"/>
        </w:rPr>
        <w:t>An individual level 2 EV charger may have a negligible impact on the utility electric system, the combined effect of several chargers in the same neighborhood could result in overloads on</w:t>
      </w:r>
      <w:r>
        <w:rPr>
          <w:rFonts w:ascii="Times New Roman"/>
          <w:spacing w:val="-24"/>
          <w:sz w:val="24"/>
        </w:rPr>
        <w:t> </w:t>
      </w:r>
      <w:r>
        <w:rPr>
          <w:rFonts w:ascii="Times New Roman"/>
          <w:sz w:val="24"/>
        </w:rPr>
        <w:t>utility secondary wires and transformers</w:t>
      </w:r>
      <w:r>
        <w:rPr>
          <w:rFonts w:ascii="Times New Roman"/>
          <w:b/>
          <w:sz w:val="24"/>
        </w:rPr>
        <w:t>. </w:t>
      </w:r>
      <w:r>
        <w:rPr>
          <w:rFonts w:ascii="Times New Roman"/>
          <w:sz w:val="24"/>
        </w:rPr>
        <w:t>It is important that the electrical utility provider be notified of any level 2 charger installations to ensure that utility electrical system components are adequately sized to maintain high levels of service</w:t>
      </w:r>
      <w:r>
        <w:rPr>
          <w:rFonts w:ascii="Times New Roman"/>
          <w:spacing w:val="-4"/>
          <w:sz w:val="24"/>
        </w:rPr>
        <w:t> </w:t>
      </w:r>
      <w:r>
        <w:rPr>
          <w:rFonts w:ascii="Times New Roman"/>
          <w:sz w:val="24"/>
        </w:rPr>
        <w:t>reliability.</w:t>
      </w:r>
    </w:p>
    <w:p>
      <w:pPr>
        <w:spacing w:before="158"/>
        <w:ind w:left="600" w:right="0" w:firstLine="0"/>
        <w:jc w:val="left"/>
        <w:rPr>
          <w:rFonts w:ascii="Times New Roman"/>
          <w:b/>
          <w:sz w:val="24"/>
        </w:rPr>
      </w:pPr>
      <w:r>
        <w:rPr>
          <w:rFonts w:ascii="Times New Roman"/>
          <w:b/>
          <w:sz w:val="24"/>
          <w:u w:val="thick"/>
        </w:rPr>
        <w:t>LEVEL 2 ELECTRIC VEHICLE CHARGER- SERVICE LOAD CALCULATION</w:t>
      </w:r>
    </w:p>
    <w:p>
      <w:pPr>
        <w:spacing w:line="259" w:lineRule="auto" w:before="182"/>
        <w:ind w:left="600" w:right="609" w:firstLine="0"/>
        <w:jc w:val="left"/>
        <w:rPr>
          <w:rFonts w:ascii="Times New Roman" w:hAnsi="Times New Roman"/>
          <w:sz w:val="24"/>
        </w:rPr>
      </w:pPr>
      <w:r>
        <w:rPr>
          <w:rFonts w:ascii="Times New Roman" w:hAnsi="Times New Roman"/>
          <w:b/>
          <w:sz w:val="24"/>
        </w:rPr>
        <w:t>Instructions</w:t>
      </w:r>
      <w:r>
        <w:rPr>
          <w:rFonts w:ascii="Times New Roman" w:hAnsi="Times New Roman"/>
          <w:sz w:val="24"/>
        </w:rPr>
        <w:t>: Review the list of electrical loads in the table below and check all that exist in your home (don’t forget to include the proposed level 2 EV charger). For each item checked, fill in the corresponding “</w:t>
      </w:r>
      <w:r>
        <w:rPr>
          <w:rFonts w:ascii="Times New Roman" w:hAnsi="Times New Roman"/>
          <w:b/>
          <w:sz w:val="24"/>
        </w:rPr>
        <w:t>WATTS USED</w:t>
      </w:r>
      <w:r>
        <w:rPr>
          <w:rFonts w:ascii="Times New Roman" w:hAnsi="Times New Roman"/>
          <w:sz w:val="24"/>
        </w:rPr>
        <w:t>” (Refer to the “typical usage” column for wattage information). Add up all of the numbers that are written in the “Watts used” column and write that number in the “</w:t>
      </w:r>
      <w:r>
        <w:rPr>
          <w:rFonts w:ascii="Times New Roman" w:hAnsi="Times New Roman"/>
          <w:b/>
          <w:sz w:val="24"/>
        </w:rPr>
        <w:t>TOTAL WATTS USED” </w:t>
      </w:r>
      <w:r>
        <w:rPr>
          <w:rFonts w:ascii="Times New Roman" w:hAnsi="Times New Roman"/>
          <w:sz w:val="24"/>
        </w:rPr>
        <w:t>box at the bottom of the table, then go to the next page to determine if your existing electric service will accommodate the new loads.</w:t>
      </w:r>
    </w:p>
    <w:p>
      <w:pPr>
        <w:spacing w:line="259" w:lineRule="auto" w:before="158"/>
        <w:ind w:left="599" w:right="910" w:firstLine="0"/>
        <w:jc w:val="left"/>
        <w:rPr>
          <w:rFonts w:ascii="Times New Roman"/>
          <w:sz w:val="16"/>
        </w:rPr>
      </w:pPr>
      <w:r>
        <w:rPr>
          <w:rFonts w:ascii="Times New Roman"/>
          <w:sz w:val="24"/>
        </w:rPr>
        <w:t>(</w:t>
      </w:r>
      <w:r>
        <w:rPr>
          <w:rFonts w:ascii="Times New Roman"/>
          <w:sz w:val="16"/>
        </w:rPr>
        <w:t>loads shown are rough estimates: actual loads may vary- for a more precise analysis, use the nameplate ratings for appliance and other loads consult with a trained electrical professional.)</w:t>
      </w:r>
    </w:p>
    <w:p>
      <w:pPr>
        <w:pStyle w:val="BodyText"/>
        <w:spacing w:before="10"/>
        <w:rPr>
          <w:rFonts w:ascii="Times New Roman"/>
          <w:sz w:val="13"/>
        </w:rPr>
      </w:pPr>
    </w:p>
    <w:tbl>
      <w:tblPr>
        <w:tblW w:w="0" w:type="auto"/>
        <w:jc w:val="left"/>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64"/>
        <w:gridCol w:w="3962"/>
        <w:gridCol w:w="1744"/>
        <w:gridCol w:w="1878"/>
      </w:tblGrid>
      <w:tr>
        <w:trPr>
          <w:trHeight w:val="873" w:hRule="atLeast"/>
        </w:trPr>
        <w:tc>
          <w:tcPr>
            <w:tcW w:w="1764" w:type="dxa"/>
          </w:tcPr>
          <w:p>
            <w:pPr>
              <w:pStyle w:val="TableParagraph"/>
              <w:spacing w:before="1"/>
              <w:ind w:left="107" w:right="97" w:hanging="128"/>
              <w:jc w:val="center"/>
              <w:rPr>
                <w:b/>
                <w:sz w:val="24"/>
              </w:rPr>
            </w:pPr>
            <w:r>
              <w:rPr>
                <w:b/>
                <w:sz w:val="24"/>
              </w:rPr>
              <w:t>CHECK ALL APPLICABLE LOADS</w:t>
            </w:r>
          </w:p>
        </w:tc>
        <w:tc>
          <w:tcPr>
            <w:tcW w:w="3962" w:type="dxa"/>
          </w:tcPr>
          <w:p>
            <w:pPr>
              <w:pStyle w:val="TableParagraph"/>
              <w:spacing w:before="1"/>
              <w:ind w:left="767" w:right="1738" w:hanging="240"/>
              <w:rPr>
                <w:b/>
                <w:sz w:val="24"/>
              </w:rPr>
            </w:pPr>
            <w:r>
              <w:rPr>
                <w:b/>
                <w:sz w:val="24"/>
              </w:rPr>
              <w:t>DESCRIPTION OF LOAD</w:t>
            </w:r>
          </w:p>
        </w:tc>
        <w:tc>
          <w:tcPr>
            <w:tcW w:w="1744" w:type="dxa"/>
          </w:tcPr>
          <w:p>
            <w:pPr>
              <w:pStyle w:val="TableParagraph"/>
              <w:spacing w:before="1"/>
              <w:ind w:left="105" w:right="528"/>
              <w:rPr>
                <w:b/>
                <w:sz w:val="24"/>
              </w:rPr>
            </w:pPr>
            <w:r>
              <w:rPr>
                <w:b/>
                <w:sz w:val="24"/>
              </w:rPr>
              <w:t>TYPICAL USAGE</w:t>
            </w:r>
          </w:p>
        </w:tc>
        <w:tc>
          <w:tcPr>
            <w:tcW w:w="1878" w:type="dxa"/>
          </w:tcPr>
          <w:p>
            <w:pPr>
              <w:pStyle w:val="TableParagraph"/>
              <w:spacing w:before="1"/>
              <w:ind w:left="109"/>
              <w:rPr>
                <w:b/>
                <w:sz w:val="24"/>
              </w:rPr>
            </w:pPr>
            <w:r>
              <w:rPr>
                <w:b/>
                <w:sz w:val="24"/>
              </w:rPr>
              <w:t>WATTS USED</w:t>
            </w:r>
          </w:p>
        </w:tc>
      </w:tr>
      <w:tr>
        <w:trPr>
          <w:trHeight w:val="275" w:hRule="atLeast"/>
        </w:trPr>
        <w:tc>
          <w:tcPr>
            <w:tcW w:w="9348" w:type="dxa"/>
            <w:gridSpan w:val="4"/>
            <w:shd w:val="clear" w:color="auto" w:fill="FFFF00"/>
          </w:tcPr>
          <w:p>
            <w:pPr>
              <w:pStyle w:val="TableParagraph"/>
              <w:spacing w:line="256" w:lineRule="exact"/>
              <w:ind w:left="1142" w:right="1093"/>
              <w:jc w:val="center"/>
              <w:rPr>
                <w:b/>
                <w:sz w:val="24"/>
              </w:rPr>
            </w:pPr>
            <w:r>
              <w:rPr>
                <w:b/>
                <w:sz w:val="24"/>
              </w:rPr>
              <w:t>GENERAL LIGHTING AND RECEPTACLE OUTLET CIRCUITS</w:t>
            </w:r>
          </w:p>
        </w:tc>
      </w:tr>
      <w:tr>
        <w:trPr>
          <w:trHeight w:val="602" w:hRule="atLeast"/>
        </w:trPr>
        <w:tc>
          <w:tcPr>
            <w:tcW w:w="1764" w:type="dxa"/>
          </w:tcPr>
          <w:p>
            <w:pPr>
              <w:pStyle w:val="TableParagraph"/>
              <w:rPr>
                <w:sz w:val="22"/>
              </w:rPr>
            </w:pPr>
          </w:p>
        </w:tc>
        <w:tc>
          <w:tcPr>
            <w:tcW w:w="3962" w:type="dxa"/>
          </w:tcPr>
          <w:p>
            <w:pPr>
              <w:pStyle w:val="TableParagraph"/>
              <w:ind w:left="107" w:right="1065"/>
              <w:rPr>
                <w:sz w:val="24"/>
              </w:rPr>
            </w:pPr>
            <w:r>
              <w:rPr>
                <w:sz w:val="24"/>
              </w:rPr>
              <w:t>MULTIPLY THE SQUARE FOOTAGE OF HOUSE X3</w:t>
            </w:r>
          </w:p>
        </w:tc>
        <w:tc>
          <w:tcPr>
            <w:tcW w:w="1744" w:type="dxa"/>
          </w:tcPr>
          <w:p>
            <w:pPr>
              <w:pStyle w:val="TableParagraph"/>
              <w:spacing w:line="275" w:lineRule="exact"/>
              <w:ind w:left="105"/>
              <w:rPr>
                <w:sz w:val="24"/>
              </w:rPr>
            </w:pPr>
            <w:r>
              <w:rPr>
                <w:sz w:val="24"/>
              </w:rPr>
              <w:t>3</w:t>
            </w:r>
          </w:p>
          <w:p>
            <w:pPr>
              <w:pStyle w:val="TableParagraph"/>
              <w:ind w:left="105"/>
              <w:rPr>
                <w:sz w:val="24"/>
              </w:rPr>
            </w:pPr>
            <w:r>
              <w:rPr>
                <w:sz w:val="24"/>
              </w:rPr>
              <w:t>WATTS/SQ.FT.</w:t>
            </w:r>
          </w:p>
        </w:tc>
        <w:tc>
          <w:tcPr>
            <w:tcW w:w="1878" w:type="dxa"/>
          </w:tcPr>
          <w:p>
            <w:pPr>
              <w:pStyle w:val="TableParagraph"/>
              <w:rPr>
                <w:sz w:val="22"/>
              </w:rPr>
            </w:pPr>
          </w:p>
        </w:tc>
      </w:tr>
      <w:tr>
        <w:trPr>
          <w:trHeight w:val="275" w:hRule="atLeast"/>
        </w:trPr>
        <w:tc>
          <w:tcPr>
            <w:tcW w:w="9348" w:type="dxa"/>
            <w:gridSpan w:val="4"/>
            <w:shd w:val="clear" w:color="auto" w:fill="FFFF00"/>
          </w:tcPr>
          <w:p>
            <w:pPr>
              <w:pStyle w:val="TableParagraph"/>
              <w:rPr>
                <w:sz w:val="20"/>
              </w:rPr>
            </w:pPr>
          </w:p>
        </w:tc>
      </w:tr>
      <w:tr>
        <w:trPr>
          <w:trHeight w:val="275" w:hRule="atLeast"/>
        </w:trPr>
        <w:tc>
          <w:tcPr>
            <w:tcW w:w="1764" w:type="dxa"/>
          </w:tcPr>
          <w:p>
            <w:pPr>
              <w:pStyle w:val="TableParagraph"/>
              <w:rPr>
                <w:sz w:val="20"/>
              </w:rPr>
            </w:pPr>
          </w:p>
        </w:tc>
        <w:tc>
          <w:tcPr>
            <w:tcW w:w="3962" w:type="dxa"/>
          </w:tcPr>
          <w:p>
            <w:pPr>
              <w:pStyle w:val="TableParagraph"/>
              <w:spacing w:line="256" w:lineRule="exact"/>
              <w:ind w:left="107"/>
              <w:rPr>
                <w:sz w:val="24"/>
              </w:rPr>
            </w:pPr>
            <w:r>
              <w:rPr>
                <w:sz w:val="24"/>
              </w:rPr>
              <w:t>KITCHEN CIRCUIT</w:t>
            </w:r>
          </w:p>
        </w:tc>
        <w:tc>
          <w:tcPr>
            <w:tcW w:w="1744" w:type="dxa"/>
          </w:tcPr>
          <w:p>
            <w:pPr>
              <w:pStyle w:val="TableParagraph"/>
              <w:spacing w:line="256" w:lineRule="exact"/>
              <w:ind w:left="105"/>
              <w:rPr>
                <w:sz w:val="24"/>
              </w:rPr>
            </w:pPr>
            <w:r>
              <w:rPr>
                <w:sz w:val="24"/>
              </w:rPr>
              <w:t>3,000 WATTS</w:t>
            </w:r>
          </w:p>
        </w:tc>
        <w:tc>
          <w:tcPr>
            <w:tcW w:w="1878" w:type="dxa"/>
          </w:tcPr>
          <w:p>
            <w:pPr>
              <w:pStyle w:val="TableParagraph"/>
              <w:rPr>
                <w:sz w:val="20"/>
              </w:rPr>
            </w:pPr>
          </w:p>
        </w:tc>
      </w:tr>
      <w:tr>
        <w:trPr>
          <w:trHeight w:val="277" w:hRule="atLeast"/>
        </w:trPr>
        <w:tc>
          <w:tcPr>
            <w:tcW w:w="1764" w:type="dxa"/>
          </w:tcPr>
          <w:p>
            <w:pPr>
              <w:pStyle w:val="TableParagraph"/>
              <w:rPr>
                <w:sz w:val="20"/>
              </w:rPr>
            </w:pPr>
          </w:p>
        </w:tc>
        <w:tc>
          <w:tcPr>
            <w:tcW w:w="3962" w:type="dxa"/>
          </w:tcPr>
          <w:p>
            <w:pPr>
              <w:pStyle w:val="TableParagraph"/>
              <w:spacing w:line="257" w:lineRule="exact" w:before="1"/>
              <w:ind w:left="107"/>
              <w:rPr>
                <w:sz w:val="24"/>
              </w:rPr>
            </w:pPr>
            <w:r>
              <w:rPr>
                <w:sz w:val="24"/>
              </w:rPr>
              <w:t>ELECTRIC OVEN</w:t>
            </w:r>
          </w:p>
        </w:tc>
        <w:tc>
          <w:tcPr>
            <w:tcW w:w="1744" w:type="dxa"/>
          </w:tcPr>
          <w:p>
            <w:pPr>
              <w:pStyle w:val="TableParagraph"/>
              <w:spacing w:line="257" w:lineRule="exact" w:before="1"/>
              <w:ind w:left="105"/>
              <w:rPr>
                <w:sz w:val="24"/>
              </w:rPr>
            </w:pPr>
            <w:r>
              <w:rPr>
                <w:sz w:val="24"/>
              </w:rPr>
              <w:t>2,000 WATTS</w:t>
            </w:r>
          </w:p>
        </w:tc>
        <w:tc>
          <w:tcPr>
            <w:tcW w:w="1878" w:type="dxa"/>
          </w:tcPr>
          <w:p>
            <w:pPr>
              <w:pStyle w:val="TableParagraph"/>
              <w:rPr>
                <w:sz w:val="20"/>
              </w:rPr>
            </w:pPr>
          </w:p>
        </w:tc>
      </w:tr>
      <w:tr>
        <w:trPr>
          <w:trHeight w:val="275" w:hRule="atLeast"/>
        </w:trPr>
        <w:tc>
          <w:tcPr>
            <w:tcW w:w="1764" w:type="dxa"/>
          </w:tcPr>
          <w:p>
            <w:pPr>
              <w:pStyle w:val="TableParagraph"/>
              <w:rPr>
                <w:sz w:val="20"/>
              </w:rPr>
            </w:pPr>
          </w:p>
        </w:tc>
        <w:tc>
          <w:tcPr>
            <w:tcW w:w="3962" w:type="dxa"/>
          </w:tcPr>
          <w:p>
            <w:pPr>
              <w:pStyle w:val="TableParagraph"/>
              <w:spacing w:line="256" w:lineRule="exact"/>
              <w:ind w:left="107"/>
              <w:rPr>
                <w:sz w:val="24"/>
              </w:rPr>
            </w:pPr>
            <w:r>
              <w:rPr>
                <w:sz w:val="24"/>
              </w:rPr>
              <w:t>ELECTRIC STOVE TOP</w:t>
            </w:r>
          </w:p>
        </w:tc>
        <w:tc>
          <w:tcPr>
            <w:tcW w:w="1744" w:type="dxa"/>
          </w:tcPr>
          <w:p>
            <w:pPr>
              <w:pStyle w:val="TableParagraph"/>
              <w:spacing w:line="256" w:lineRule="exact"/>
              <w:ind w:left="105"/>
              <w:rPr>
                <w:sz w:val="24"/>
              </w:rPr>
            </w:pPr>
            <w:r>
              <w:rPr>
                <w:sz w:val="24"/>
              </w:rPr>
              <w:t>5,000 WATTS</w:t>
            </w:r>
          </w:p>
        </w:tc>
        <w:tc>
          <w:tcPr>
            <w:tcW w:w="1878" w:type="dxa"/>
          </w:tcPr>
          <w:p>
            <w:pPr>
              <w:pStyle w:val="TableParagraph"/>
              <w:rPr>
                <w:sz w:val="20"/>
              </w:rPr>
            </w:pPr>
          </w:p>
        </w:tc>
      </w:tr>
      <w:tr>
        <w:trPr>
          <w:trHeight w:val="275" w:hRule="atLeast"/>
        </w:trPr>
        <w:tc>
          <w:tcPr>
            <w:tcW w:w="1764" w:type="dxa"/>
          </w:tcPr>
          <w:p>
            <w:pPr>
              <w:pStyle w:val="TableParagraph"/>
              <w:rPr>
                <w:sz w:val="20"/>
              </w:rPr>
            </w:pPr>
          </w:p>
        </w:tc>
        <w:tc>
          <w:tcPr>
            <w:tcW w:w="3962" w:type="dxa"/>
          </w:tcPr>
          <w:p>
            <w:pPr>
              <w:pStyle w:val="TableParagraph"/>
              <w:spacing w:line="256" w:lineRule="exact"/>
              <w:ind w:left="107"/>
              <w:rPr>
                <w:sz w:val="24"/>
              </w:rPr>
            </w:pPr>
            <w:r>
              <w:rPr>
                <w:sz w:val="24"/>
              </w:rPr>
              <w:t>MICROWAVE</w:t>
            </w:r>
          </w:p>
        </w:tc>
        <w:tc>
          <w:tcPr>
            <w:tcW w:w="1744" w:type="dxa"/>
          </w:tcPr>
          <w:p>
            <w:pPr>
              <w:pStyle w:val="TableParagraph"/>
              <w:spacing w:line="256" w:lineRule="exact"/>
              <w:ind w:left="105"/>
              <w:rPr>
                <w:sz w:val="24"/>
              </w:rPr>
            </w:pPr>
            <w:r>
              <w:rPr>
                <w:sz w:val="24"/>
              </w:rPr>
              <w:t>1,500 WATTS</w:t>
            </w:r>
          </w:p>
        </w:tc>
        <w:tc>
          <w:tcPr>
            <w:tcW w:w="1878" w:type="dxa"/>
          </w:tcPr>
          <w:p>
            <w:pPr>
              <w:pStyle w:val="TableParagraph"/>
              <w:rPr>
                <w:sz w:val="20"/>
              </w:rPr>
            </w:pPr>
          </w:p>
        </w:tc>
      </w:tr>
      <w:tr>
        <w:trPr>
          <w:trHeight w:val="275" w:hRule="atLeast"/>
        </w:trPr>
        <w:tc>
          <w:tcPr>
            <w:tcW w:w="1764" w:type="dxa"/>
          </w:tcPr>
          <w:p>
            <w:pPr>
              <w:pStyle w:val="TableParagraph"/>
              <w:rPr>
                <w:sz w:val="20"/>
              </w:rPr>
            </w:pPr>
          </w:p>
        </w:tc>
        <w:tc>
          <w:tcPr>
            <w:tcW w:w="3962" w:type="dxa"/>
          </w:tcPr>
          <w:p>
            <w:pPr>
              <w:pStyle w:val="TableParagraph"/>
              <w:spacing w:line="256" w:lineRule="exact"/>
              <w:ind w:left="107"/>
              <w:rPr>
                <w:sz w:val="24"/>
              </w:rPr>
            </w:pPr>
            <w:r>
              <w:rPr>
                <w:sz w:val="24"/>
              </w:rPr>
              <w:t>GARBAGE DISPOSAL</w:t>
            </w:r>
          </w:p>
        </w:tc>
        <w:tc>
          <w:tcPr>
            <w:tcW w:w="1744" w:type="dxa"/>
          </w:tcPr>
          <w:p>
            <w:pPr>
              <w:pStyle w:val="TableParagraph"/>
              <w:spacing w:line="256" w:lineRule="exact"/>
              <w:ind w:left="105"/>
              <w:rPr>
                <w:sz w:val="24"/>
              </w:rPr>
            </w:pPr>
            <w:r>
              <w:rPr>
                <w:sz w:val="24"/>
              </w:rPr>
              <w:t>1,000 WATTS</w:t>
            </w:r>
          </w:p>
        </w:tc>
        <w:tc>
          <w:tcPr>
            <w:tcW w:w="1878" w:type="dxa"/>
          </w:tcPr>
          <w:p>
            <w:pPr>
              <w:pStyle w:val="TableParagraph"/>
              <w:rPr>
                <w:sz w:val="20"/>
              </w:rPr>
            </w:pPr>
          </w:p>
        </w:tc>
      </w:tr>
      <w:tr>
        <w:trPr>
          <w:trHeight w:val="275" w:hRule="atLeast"/>
        </w:trPr>
        <w:tc>
          <w:tcPr>
            <w:tcW w:w="1764" w:type="dxa"/>
          </w:tcPr>
          <w:p>
            <w:pPr>
              <w:pStyle w:val="TableParagraph"/>
              <w:rPr>
                <w:sz w:val="20"/>
              </w:rPr>
            </w:pPr>
          </w:p>
        </w:tc>
        <w:tc>
          <w:tcPr>
            <w:tcW w:w="3962" w:type="dxa"/>
          </w:tcPr>
          <w:p>
            <w:pPr>
              <w:pStyle w:val="TableParagraph"/>
              <w:spacing w:line="256" w:lineRule="exact"/>
              <w:ind w:left="107"/>
              <w:rPr>
                <w:sz w:val="24"/>
              </w:rPr>
            </w:pPr>
            <w:r>
              <w:rPr>
                <w:sz w:val="24"/>
              </w:rPr>
              <w:t>AUTOMATIC DISH WASHER</w:t>
            </w:r>
          </w:p>
        </w:tc>
        <w:tc>
          <w:tcPr>
            <w:tcW w:w="1744" w:type="dxa"/>
          </w:tcPr>
          <w:p>
            <w:pPr>
              <w:pStyle w:val="TableParagraph"/>
              <w:spacing w:line="256" w:lineRule="exact"/>
              <w:ind w:left="105"/>
              <w:rPr>
                <w:sz w:val="24"/>
              </w:rPr>
            </w:pPr>
            <w:r>
              <w:rPr>
                <w:sz w:val="24"/>
              </w:rPr>
              <w:t>3,500 WATTS</w:t>
            </w:r>
          </w:p>
        </w:tc>
        <w:tc>
          <w:tcPr>
            <w:tcW w:w="1878" w:type="dxa"/>
          </w:tcPr>
          <w:p>
            <w:pPr>
              <w:pStyle w:val="TableParagraph"/>
              <w:rPr>
                <w:sz w:val="20"/>
              </w:rPr>
            </w:pPr>
          </w:p>
        </w:tc>
      </w:tr>
      <w:tr>
        <w:trPr>
          <w:trHeight w:val="275" w:hRule="atLeast"/>
        </w:trPr>
        <w:tc>
          <w:tcPr>
            <w:tcW w:w="1764" w:type="dxa"/>
          </w:tcPr>
          <w:p>
            <w:pPr>
              <w:pStyle w:val="TableParagraph"/>
              <w:rPr>
                <w:sz w:val="20"/>
              </w:rPr>
            </w:pPr>
          </w:p>
        </w:tc>
        <w:tc>
          <w:tcPr>
            <w:tcW w:w="3962" w:type="dxa"/>
          </w:tcPr>
          <w:p>
            <w:pPr>
              <w:pStyle w:val="TableParagraph"/>
              <w:spacing w:line="256" w:lineRule="exact"/>
              <w:ind w:left="107"/>
              <w:rPr>
                <w:sz w:val="24"/>
              </w:rPr>
            </w:pPr>
            <w:r>
              <w:rPr>
                <w:sz w:val="24"/>
              </w:rPr>
              <w:t>GARBAGE COMPACTOR</w:t>
            </w:r>
          </w:p>
        </w:tc>
        <w:tc>
          <w:tcPr>
            <w:tcW w:w="1744" w:type="dxa"/>
          </w:tcPr>
          <w:p>
            <w:pPr>
              <w:pStyle w:val="TableParagraph"/>
              <w:spacing w:line="256" w:lineRule="exact"/>
              <w:ind w:left="105"/>
              <w:rPr>
                <w:sz w:val="24"/>
              </w:rPr>
            </w:pPr>
            <w:r>
              <w:rPr>
                <w:sz w:val="24"/>
              </w:rPr>
              <w:t>1,000 WATTS</w:t>
            </w:r>
          </w:p>
        </w:tc>
        <w:tc>
          <w:tcPr>
            <w:tcW w:w="1878" w:type="dxa"/>
          </w:tcPr>
          <w:p>
            <w:pPr>
              <w:pStyle w:val="TableParagraph"/>
              <w:rPr>
                <w:sz w:val="20"/>
              </w:rPr>
            </w:pPr>
          </w:p>
        </w:tc>
      </w:tr>
      <w:tr>
        <w:trPr>
          <w:trHeight w:val="551" w:hRule="atLeast"/>
        </w:trPr>
        <w:tc>
          <w:tcPr>
            <w:tcW w:w="1764" w:type="dxa"/>
          </w:tcPr>
          <w:p>
            <w:pPr>
              <w:pStyle w:val="TableParagraph"/>
              <w:rPr>
                <w:sz w:val="22"/>
              </w:rPr>
            </w:pPr>
          </w:p>
        </w:tc>
        <w:tc>
          <w:tcPr>
            <w:tcW w:w="3962" w:type="dxa"/>
          </w:tcPr>
          <w:p>
            <w:pPr>
              <w:pStyle w:val="TableParagraph"/>
              <w:spacing w:line="276" w:lineRule="exact" w:before="2"/>
              <w:ind w:left="107" w:right="599"/>
              <w:rPr>
                <w:sz w:val="24"/>
              </w:rPr>
            </w:pPr>
            <w:r>
              <w:rPr>
                <w:spacing w:val="-3"/>
                <w:sz w:val="24"/>
              </w:rPr>
              <w:t>INSTANEOUS </w:t>
            </w:r>
            <w:r>
              <w:rPr>
                <w:sz w:val="24"/>
              </w:rPr>
              <w:t>HOT </w:t>
            </w:r>
            <w:r>
              <w:rPr>
                <w:spacing w:val="-11"/>
                <w:sz w:val="24"/>
              </w:rPr>
              <w:t>WATER </w:t>
            </w:r>
            <w:r>
              <w:rPr>
                <w:spacing w:val="-14"/>
                <w:sz w:val="24"/>
              </w:rPr>
              <w:t>AT </w:t>
            </w:r>
            <w:r>
              <w:rPr>
                <w:sz w:val="24"/>
              </w:rPr>
              <w:t>SINK</w:t>
            </w:r>
          </w:p>
        </w:tc>
        <w:tc>
          <w:tcPr>
            <w:tcW w:w="1744" w:type="dxa"/>
          </w:tcPr>
          <w:p>
            <w:pPr>
              <w:pStyle w:val="TableParagraph"/>
              <w:spacing w:line="275" w:lineRule="exact"/>
              <w:ind w:left="105"/>
              <w:rPr>
                <w:sz w:val="24"/>
              </w:rPr>
            </w:pPr>
            <w:r>
              <w:rPr>
                <w:sz w:val="24"/>
              </w:rPr>
              <w:t>1,500 WATTS</w:t>
            </w:r>
          </w:p>
        </w:tc>
        <w:tc>
          <w:tcPr>
            <w:tcW w:w="1878" w:type="dxa"/>
          </w:tcPr>
          <w:p>
            <w:pPr>
              <w:pStyle w:val="TableParagraph"/>
              <w:rPr>
                <w:sz w:val="22"/>
              </w:rPr>
            </w:pPr>
          </w:p>
        </w:tc>
      </w:tr>
      <w:tr>
        <w:trPr>
          <w:trHeight w:val="275" w:hRule="atLeast"/>
        </w:trPr>
        <w:tc>
          <w:tcPr>
            <w:tcW w:w="9348" w:type="dxa"/>
            <w:gridSpan w:val="4"/>
            <w:shd w:val="clear" w:color="auto" w:fill="FFFF00"/>
          </w:tcPr>
          <w:p>
            <w:pPr>
              <w:pStyle w:val="TableParagraph"/>
              <w:spacing w:line="256" w:lineRule="exact"/>
              <w:ind w:left="1101" w:right="1093"/>
              <w:jc w:val="center"/>
              <w:rPr>
                <w:b/>
                <w:sz w:val="24"/>
              </w:rPr>
            </w:pPr>
            <w:r>
              <w:rPr>
                <w:b/>
                <w:sz w:val="24"/>
              </w:rPr>
              <w:t>LAUNDRY CIRCUIT</w:t>
            </w:r>
          </w:p>
        </w:tc>
      </w:tr>
      <w:tr>
        <w:trPr>
          <w:trHeight w:val="275" w:hRule="atLeast"/>
        </w:trPr>
        <w:tc>
          <w:tcPr>
            <w:tcW w:w="1764" w:type="dxa"/>
          </w:tcPr>
          <w:p>
            <w:pPr>
              <w:pStyle w:val="TableParagraph"/>
              <w:rPr>
                <w:sz w:val="20"/>
              </w:rPr>
            </w:pPr>
          </w:p>
        </w:tc>
        <w:tc>
          <w:tcPr>
            <w:tcW w:w="3962" w:type="dxa"/>
          </w:tcPr>
          <w:p>
            <w:pPr>
              <w:pStyle w:val="TableParagraph"/>
              <w:spacing w:line="256" w:lineRule="exact"/>
              <w:ind w:left="107"/>
              <w:rPr>
                <w:sz w:val="24"/>
              </w:rPr>
            </w:pPr>
            <w:r>
              <w:rPr>
                <w:sz w:val="24"/>
              </w:rPr>
              <w:t>LAUNDRY CIRCUIT</w:t>
            </w:r>
          </w:p>
        </w:tc>
        <w:tc>
          <w:tcPr>
            <w:tcW w:w="1744" w:type="dxa"/>
          </w:tcPr>
          <w:p>
            <w:pPr>
              <w:pStyle w:val="TableParagraph"/>
              <w:spacing w:line="256" w:lineRule="exact"/>
              <w:ind w:left="105"/>
              <w:rPr>
                <w:sz w:val="24"/>
              </w:rPr>
            </w:pPr>
            <w:r>
              <w:rPr>
                <w:sz w:val="24"/>
              </w:rPr>
              <w:t>1,500 WATTS</w:t>
            </w:r>
          </w:p>
        </w:tc>
        <w:tc>
          <w:tcPr>
            <w:tcW w:w="1878" w:type="dxa"/>
          </w:tcPr>
          <w:p>
            <w:pPr>
              <w:pStyle w:val="TableParagraph"/>
              <w:rPr>
                <w:sz w:val="20"/>
              </w:rPr>
            </w:pPr>
          </w:p>
        </w:tc>
      </w:tr>
      <w:tr>
        <w:trPr>
          <w:trHeight w:val="275" w:hRule="atLeast"/>
        </w:trPr>
        <w:tc>
          <w:tcPr>
            <w:tcW w:w="1764" w:type="dxa"/>
          </w:tcPr>
          <w:p>
            <w:pPr>
              <w:pStyle w:val="TableParagraph"/>
              <w:rPr>
                <w:sz w:val="20"/>
              </w:rPr>
            </w:pPr>
          </w:p>
        </w:tc>
        <w:tc>
          <w:tcPr>
            <w:tcW w:w="3962" w:type="dxa"/>
          </w:tcPr>
          <w:p>
            <w:pPr>
              <w:pStyle w:val="TableParagraph"/>
              <w:spacing w:line="256" w:lineRule="exact"/>
              <w:ind w:left="107"/>
              <w:rPr>
                <w:sz w:val="24"/>
              </w:rPr>
            </w:pPr>
            <w:r>
              <w:rPr>
                <w:sz w:val="24"/>
              </w:rPr>
              <w:t>ELECTRIC CLOTHES DRYER</w:t>
            </w:r>
          </w:p>
        </w:tc>
        <w:tc>
          <w:tcPr>
            <w:tcW w:w="1744" w:type="dxa"/>
          </w:tcPr>
          <w:p>
            <w:pPr>
              <w:pStyle w:val="TableParagraph"/>
              <w:spacing w:line="256" w:lineRule="exact"/>
              <w:ind w:left="105"/>
              <w:rPr>
                <w:sz w:val="24"/>
              </w:rPr>
            </w:pPr>
            <w:r>
              <w:rPr>
                <w:sz w:val="24"/>
              </w:rPr>
              <w:t>4,500 WATTS</w:t>
            </w:r>
          </w:p>
        </w:tc>
        <w:tc>
          <w:tcPr>
            <w:tcW w:w="1878" w:type="dxa"/>
          </w:tcPr>
          <w:p>
            <w:pPr>
              <w:pStyle w:val="TableParagraph"/>
              <w:rPr>
                <w:sz w:val="20"/>
              </w:rPr>
            </w:pPr>
          </w:p>
        </w:tc>
      </w:tr>
      <w:tr>
        <w:trPr>
          <w:trHeight w:val="275" w:hRule="atLeast"/>
        </w:trPr>
        <w:tc>
          <w:tcPr>
            <w:tcW w:w="9348" w:type="dxa"/>
            <w:gridSpan w:val="4"/>
            <w:shd w:val="clear" w:color="auto" w:fill="FFFF00"/>
          </w:tcPr>
          <w:p>
            <w:pPr>
              <w:pStyle w:val="TableParagraph"/>
              <w:spacing w:line="256" w:lineRule="exact"/>
              <w:ind w:left="1106" w:right="1093"/>
              <w:jc w:val="center"/>
              <w:rPr>
                <w:b/>
                <w:sz w:val="24"/>
              </w:rPr>
            </w:pPr>
            <w:r>
              <w:rPr>
                <w:b/>
                <w:sz w:val="24"/>
              </w:rPr>
              <w:t>HEATING AND AIR CONDITIONING CIRCUITS</w:t>
            </w:r>
          </w:p>
        </w:tc>
      </w:tr>
      <w:tr>
        <w:trPr>
          <w:trHeight w:val="551" w:hRule="atLeast"/>
        </w:trPr>
        <w:tc>
          <w:tcPr>
            <w:tcW w:w="1764" w:type="dxa"/>
          </w:tcPr>
          <w:p>
            <w:pPr>
              <w:pStyle w:val="TableParagraph"/>
              <w:rPr>
                <w:sz w:val="22"/>
              </w:rPr>
            </w:pPr>
          </w:p>
        </w:tc>
        <w:tc>
          <w:tcPr>
            <w:tcW w:w="3962" w:type="dxa"/>
          </w:tcPr>
          <w:p>
            <w:pPr>
              <w:pStyle w:val="TableParagraph"/>
              <w:spacing w:line="276" w:lineRule="exact" w:before="2"/>
              <w:ind w:left="107" w:right="331"/>
              <w:rPr>
                <w:sz w:val="24"/>
              </w:rPr>
            </w:pPr>
            <w:r>
              <w:rPr>
                <w:sz w:val="24"/>
              </w:rPr>
              <w:t>CENTRAL HEATING GAS &amp; AIR CONDITIONIGN</w:t>
            </w:r>
          </w:p>
        </w:tc>
        <w:tc>
          <w:tcPr>
            <w:tcW w:w="1744" w:type="dxa"/>
          </w:tcPr>
          <w:p>
            <w:pPr>
              <w:pStyle w:val="TableParagraph"/>
              <w:spacing w:line="275" w:lineRule="exact"/>
              <w:ind w:left="105"/>
              <w:rPr>
                <w:sz w:val="24"/>
              </w:rPr>
            </w:pPr>
            <w:r>
              <w:rPr>
                <w:sz w:val="24"/>
              </w:rPr>
              <w:t>6,000 WATTS</w:t>
            </w:r>
          </w:p>
        </w:tc>
        <w:tc>
          <w:tcPr>
            <w:tcW w:w="1878" w:type="dxa"/>
          </w:tcPr>
          <w:p>
            <w:pPr>
              <w:pStyle w:val="TableParagraph"/>
              <w:rPr>
                <w:sz w:val="22"/>
              </w:rPr>
            </w:pPr>
          </w:p>
        </w:tc>
      </w:tr>
      <w:tr>
        <w:trPr>
          <w:trHeight w:val="273" w:hRule="atLeast"/>
        </w:trPr>
        <w:tc>
          <w:tcPr>
            <w:tcW w:w="1764" w:type="dxa"/>
          </w:tcPr>
          <w:p>
            <w:pPr>
              <w:pStyle w:val="TableParagraph"/>
              <w:rPr>
                <w:sz w:val="20"/>
              </w:rPr>
            </w:pPr>
          </w:p>
        </w:tc>
        <w:tc>
          <w:tcPr>
            <w:tcW w:w="3962" w:type="dxa"/>
          </w:tcPr>
          <w:p>
            <w:pPr>
              <w:pStyle w:val="TableParagraph"/>
              <w:spacing w:line="253" w:lineRule="exact"/>
              <w:ind w:left="107"/>
              <w:rPr>
                <w:sz w:val="24"/>
              </w:rPr>
            </w:pPr>
            <w:r>
              <w:rPr>
                <w:sz w:val="24"/>
              </w:rPr>
              <w:t>WINDOW MOUNTED AC</w:t>
            </w:r>
          </w:p>
        </w:tc>
        <w:tc>
          <w:tcPr>
            <w:tcW w:w="1744" w:type="dxa"/>
          </w:tcPr>
          <w:p>
            <w:pPr>
              <w:pStyle w:val="TableParagraph"/>
              <w:spacing w:line="253" w:lineRule="exact"/>
              <w:ind w:left="105"/>
              <w:rPr>
                <w:sz w:val="24"/>
              </w:rPr>
            </w:pPr>
            <w:r>
              <w:rPr>
                <w:sz w:val="24"/>
              </w:rPr>
              <w:t>1,000 WATTS</w:t>
            </w:r>
          </w:p>
        </w:tc>
        <w:tc>
          <w:tcPr>
            <w:tcW w:w="1878" w:type="dxa"/>
          </w:tcPr>
          <w:p>
            <w:pPr>
              <w:pStyle w:val="TableParagraph"/>
              <w:rPr>
                <w:sz w:val="20"/>
              </w:rPr>
            </w:pPr>
          </w:p>
        </w:tc>
      </w:tr>
      <w:tr>
        <w:trPr>
          <w:trHeight w:val="277" w:hRule="atLeast"/>
        </w:trPr>
        <w:tc>
          <w:tcPr>
            <w:tcW w:w="1764" w:type="dxa"/>
          </w:tcPr>
          <w:p>
            <w:pPr>
              <w:pStyle w:val="TableParagraph"/>
              <w:rPr>
                <w:sz w:val="20"/>
              </w:rPr>
            </w:pPr>
          </w:p>
        </w:tc>
        <w:tc>
          <w:tcPr>
            <w:tcW w:w="3962" w:type="dxa"/>
          </w:tcPr>
          <w:p>
            <w:pPr>
              <w:pStyle w:val="TableParagraph"/>
              <w:spacing w:line="257" w:lineRule="exact" w:before="1"/>
              <w:ind w:left="107"/>
              <w:rPr>
                <w:sz w:val="24"/>
              </w:rPr>
            </w:pPr>
            <w:r>
              <w:rPr>
                <w:sz w:val="24"/>
              </w:rPr>
              <w:t>WHOLE-HOUSE ATTIC FAN</w:t>
            </w:r>
          </w:p>
        </w:tc>
        <w:tc>
          <w:tcPr>
            <w:tcW w:w="1744" w:type="dxa"/>
          </w:tcPr>
          <w:p>
            <w:pPr>
              <w:pStyle w:val="TableParagraph"/>
              <w:spacing w:line="257" w:lineRule="exact" w:before="1"/>
              <w:ind w:left="105"/>
              <w:rPr>
                <w:sz w:val="24"/>
              </w:rPr>
            </w:pPr>
            <w:r>
              <w:rPr>
                <w:sz w:val="24"/>
              </w:rPr>
              <w:t>500 WATTS</w:t>
            </w:r>
          </w:p>
        </w:tc>
        <w:tc>
          <w:tcPr>
            <w:tcW w:w="1878" w:type="dxa"/>
          </w:tcPr>
          <w:p>
            <w:pPr>
              <w:pStyle w:val="TableParagraph"/>
              <w:rPr>
                <w:sz w:val="20"/>
              </w:rPr>
            </w:pPr>
          </w:p>
        </w:tc>
      </w:tr>
      <w:tr>
        <w:trPr>
          <w:trHeight w:val="275" w:hRule="atLeast"/>
        </w:trPr>
        <w:tc>
          <w:tcPr>
            <w:tcW w:w="1764" w:type="dxa"/>
          </w:tcPr>
          <w:p>
            <w:pPr>
              <w:pStyle w:val="TableParagraph"/>
              <w:rPr>
                <w:sz w:val="20"/>
              </w:rPr>
            </w:pPr>
          </w:p>
        </w:tc>
        <w:tc>
          <w:tcPr>
            <w:tcW w:w="3962" w:type="dxa"/>
          </w:tcPr>
          <w:p>
            <w:pPr>
              <w:pStyle w:val="TableParagraph"/>
              <w:spacing w:line="256" w:lineRule="exact"/>
              <w:ind w:left="107"/>
              <w:rPr>
                <w:sz w:val="24"/>
              </w:rPr>
            </w:pPr>
            <w:r>
              <w:rPr>
                <w:sz w:val="24"/>
              </w:rPr>
              <w:t>CENTRAL ELECTRIC FURNANCE</w:t>
            </w:r>
          </w:p>
        </w:tc>
        <w:tc>
          <w:tcPr>
            <w:tcW w:w="1744" w:type="dxa"/>
          </w:tcPr>
          <w:p>
            <w:pPr>
              <w:pStyle w:val="TableParagraph"/>
              <w:spacing w:line="256" w:lineRule="exact"/>
              <w:ind w:left="105"/>
              <w:rPr>
                <w:sz w:val="24"/>
              </w:rPr>
            </w:pPr>
            <w:r>
              <w:rPr>
                <w:sz w:val="24"/>
              </w:rPr>
              <w:t>8,000 WATTS</w:t>
            </w:r>
          </w:p>
        </w:tc>
        <w:tc>
          <w:tcPr>
            <w:tcW w:w="1878" w:type="dxa"/>
          </w:tcPr>
          <w:p>
            <w:pPr>
              <w:pStyle w:val="TableParagraph"/>
              <w:rPr>
                <w:sz w:val="20"/>
              </w:rPr>
            </w:pPr>
          </w:p>
        </w:tc>
      </w:tr>
      <w:tr>
        <w:trPr>
          <w:trHeight w:val="275" w:hRule="atLeast"/>
        </w:trPr>
        <w:tc>
          <w:tcPr>
            <w:tcW w:w="1764" w:type="dxa"/>
          </w:tcPr>
          <w:p>
            <w:pPr>
              <w:pStyle w:val="TableParagraph"/>
              <w:rPr>
                <w:sz w:val="20"/>
              </w:rPr>
            </w:pPr>
          </w:p>
        </w:tc>
        <w:tc>
          <w:tcPr>
            <w:tcW w:w="3962" w:type="dxa"/>
          </w:tcPr>
          <w:p>
            <w:pPr>
              <w:pStyle w:val="TableParagraph"/>
              <w:spacing w:line="256" w:lineRule="exact"/>
              <w:ind w:left="107"/>
              <w:rPr>
                <w:sz w:val="24"/>
              </w:rPr>
            </w:pPr>
            <w:r>
              <w:rPr>
                <w:sz w:val="24"/>
              </w:rPr>
              <w:t>EVAPORATIVE COOLER</w:t>
            </w:r>
          </w:p>
        </w:tc>
        <w:tc>
          <w:tcPr>
            <w:tcW w:w="1744" w:type="dxa"/>
          </w:tcPr>
          <w:p>
            <w:pPr>
              <w:pStyle w:val="TableParagraph"/>
              <w:spacing w:line="256" w:lineRule="exact"/>
              <w:ind w:left="105"/>
              <w:rPr>
                <w:sz w:val="24"/>
              </w:rPr>
            </w:pPr>
            <w:r>
              <w:rPr>
                <w:sz w:val="24"/>
              </w:rPr>
              <w:t>500 WATTS</w:t>
            </w:r>
          </w:p>
        </w:tc>
        <w:tc>
          <w:tcPr>
            <w:tcW w:w="1878" w:type="dxa"/>
          </w:tcPr>
          <w:p>
            <w:pPr>
              <w:pStyle w:val="TableParagraph"/>
              <w:rPr>
                <w:sz w:val="20"/>
              </w:rPr>
            </w:pPr>
          </w:p>
        </w:tc>
      </w:tr>
      <w:tr>
        <w:trPr>
          <w:trHeight w:val="275" w:hRule="atLeast"/>
        </w:trPr>
        <w:tc>
          <w:tcPr>
            <w:tcW w:w="9348" w:type="dxa"/>
            <w:gridSpan w:val="4"/>
            <w:shd w:val="clear" w:color="auto" w:fill="FFFF00"/>
          </w:tcPr>
          <w:p>
            <w:pPr>
              <w:pStyle w:val="TableParagraph"/>
              <w:spacing w:line="256" w:lineRule="exact"/>
              <w:ind w:left="1104" w:right="1093"/>
              <w:jc w:val="center"/>
              <w:rPr>
                <w:sz w:val="24"/>
              </w:rPr>
            </w:pPr>
            <w:r>
              <w:rPr>
                <w:sz w:val="24"/>
              </w:rPr>
              <w:t>OTHER ELECTRICAL LOADS</w:t>
            </w:r>
          </w:p>
        </w:tc>
      </w:tr>
    </w:tbl>
    <w:p>
      <w:pPr>
        <w:spacing w:after="0" w:line="256" w:lineRule="exact"/>
        <w:jc w:val="center"/>
        <w:rPr>
          <w:sz w:val="24"/>
        </w:rPr>
        <w:sectPr>
          <w:pgSz w:w="12240" w:h="15840"/>
          <w:pgMar w:top="1380" w:bottom="280" w:left="840" w:right="820"/>
        </w:sectPr>
      </w:pPr>
    </w:p>
    <w:tbl>
      <w:tblPr>
        <w:tblW w:w="0" w:type="auto"/>
        <w:jc w:val="left"/>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5"/>
        <w:gridCol w:w="509"/>
        <w:gridCol w:w="3963"/>
        <w:gridCol w:w="1745"/>
        <w:gridCol w:w="833"/>
        <w:gridCol w:w="1047"/>
      </w:tblGrid>
      <w:tr>
        <w:trPr>
          <w:trHeight w:val="551" w:hRule="atLeast"/>
        </w:trPr>
        <w:tc>
          <w:tcPr>
            <w:tcW w:w="1764" w:type="dxa"/>
            <w:gridSpan w:val="2"/>
          </w:tcPr>
          <w:p>
            <w:pPr>
              <w:pStyle w:val="TableParagraph"/>
              <w:rPr>
                <w:sz w:val="22"/>
              </w:rPr>
            </w:pPr>
          </w:p>
        </w:tc>
        <w:tc>
          <w:tcPr>
            <w:tcW w:w="3963" w:type="dxa"/>
          </w:tcPr>
          <w:p>
            <w:pPr>
              <w:pStyle w:val="TableParagraph"/>
              <w:spacing w:line="276" w:lineRule="exact" w:before="2"/>
              <w:ind w:left="107"/>
              <w:rPr>
                <w:sz w:val="24"/>
              </w:rPr>
            </w:pPr>
            <w:r>
              <w:rPr>
                <w:sz w:val="24"/>
              </w:rPr>
              <w:t>ELECTRIC </w:t>
            </w:r>
            <w:r>
              <w:rPr>
                <w:spacing w:val="-12"/>
                <w:sz w:val="24"/>
              </w:rPr>
              <w:t>WATER </w:t>
            </w:r>
            <w:r>
              <w:rPr>
                <w:spacing w:val="-5"/>
                <w:sz w:val="24"/>
              </w:rPr>
              <w:t>HEATER </w:t>
            </w:r>
            <w:r>
              <w:rPr>
                <w:sz w:val="24"/>
              </w:rPr>
              <w:t>(STORAGE)</w:t>
            </w:r>
          </w:p>
        </w:tc>
        <w:tc>
          <w:tcPr>
            <w:tcW w:w="1745" w:type="dxa"/>
          </w:tcPr>
          <w:p>
            <w:pPr>
              <w:pStyle w:val="TableParagraph"/>
              <w:spacing w:line="275" w:lineRule="exact"/>
              <w:ind w:left="104"/>
              <w:rPr>
                <w:sz w:val="24"/>
              </w:rPr>
            </w:pPr>
            <w:r>
              <w:rPr>
                <w:sz w:val="24"/>
              </w:rPr>
              <w:t>4,000 WATTS</w:t>
            </w:r>
          </w:p>
        </w:tc>
        <w:tc>
          <w:tcPr>
            <w:tcW w:w="1880" w:type="dxa"/>
            <w:gridSpan w:val="2"/>
          </w:tcPr>
          <w:p>
            <w:pPr>
              <w:pStyle w:val="TableParagraph"/>
              <w:rPr>
                <w:sz w:val="22"/>
              </w:rPr>
            </w:pPr>
          </w:p>
        </w:tc>
      </w:tr>
      <w:tr>
        <w:trPr>
          <w:trHeight w:val="549" w:hRule="atLeast"/>
        </w:trPr>
        <w:tc>
          <w:tcPr>
            <w:tcW w:w="1764" w:type="dxa"/>
            <w:gridSpan w:val="2"/>
          </w:tcPr>
          <w:p>
            <w:pPr>
              <w:pStyle w:val="TableParagraph"/>
              <w:rPr>
                <w:sz w:val="22"/>
              </w:rPr>
            </w:pPr>
          </w:p>
        </w:tc>
        <w:tc>
          <w:tcPr>
            <w:tcW w:w="3963" w:type="dxa"/>
          </w:tcPr>
          <w:p>
            <w:pPr>
              <w:pStyle w:val="TableParagraph"/>
              <w:spacing w:line="273" w:lineRule="exact"/>
              <w:ind w:left="107"/>
              <w:rPr>
                <w:sz w:val="24"/>
              </w:rPr>
            </w:pPr>
            <w:r>
              <w:rPr>
                <w:sz w:val="24"/>
              </w:rPr>
              <w:t>ELECTRIC TANKLESS WATER</w:t>
            </w:r>
          </w:p>
          <w:p>
            <w:pPr>
              <w:pStyle w:val="TableParagraph"/>
              <w:spacing w:line="257" w:lineRule="exact"/>
              <w:ind w:left="107"/>
              <w:rPr>
                <w:sz w:val="24"/>
              </w:rPr>
            </w:pPr>
            <w:r>
              <w:rPr>
                <w:sz w:val="24"/>
              </w:rPr>
              <w:t>HEATER</w:t>
            </w:r>
          </w:p>
        </w:tc>
        <w:tc>
          <w:tcPr>
            <w:tcW w:w="1745" w:type="dxa"/>
          </w:tcPr>
          <w:p>
            <w:pPr>
              <w:pStyle w:val="TableParagraph"/>
              <w:spacing w:line="273" w:lineRule="exact"/>
              <w:ind w:left="104"/>
              <w:rPr>
                <w:sz w:val="24"/>
              </w:rPr>
            </w:pPr>
            <w:r>
              <w:rPr>
                <w:sz w:val="24"/>
              </w:rPr>
              <w:t>15,000 WATTS</w:t>
            </w:r>
          </w:p>
        </w:tc>
        <w:tc>
          <w:tcPr>
            <w:tcW w:w="1880" w:type="dxa"/>
            <w:gridSpan w:val="2"/>
          </w:tcPr>
          <w:p>
            <w:pPr>
              <w:pStyle w:val="TableParagraph"/>
              <w:rPr>
                <w:sz w:val="22"/>
              </w:rPr>
            </w:pPr>
          </w:p>
        </w:tc>
      </w:tr>
      <w:tr>
        <w:trPr>
          <w:trHeight w:val="275" w:hRule="atLeast"/>
        </w:trPr>
        <w:tc>
          <w:tcPr>
            <w:tcW w:w="1764" w:type="dxa"/>
            <w:gridSpan w:val="2"/>
          </w:tcPr>
          <w:p>
            <w:pPr>
              <w:pStyle w:val="TableParagraph"/>
              <w:rPr>
                <w:sz w:val="20"/>
              </w:rPr>
            </w:pPr>
          </w:p>
        </w:tc>
        <w:tc>
          <w:tcPr>
            <w:tcW w:w="3963" w:type="dxa"/>
          </w:tcPr>
          <w:p>
            <w:pPr>
              <w:pStyle w:val="TableParagraph"/>
              <w:spacing w:line="256" w:lineRule="exact"/>
              <w:ind w:left="107"/>
              <w:rPr>
                <w:sz w:val="24"/>
              </w:rPr>
            </w:pPr>
            <w:r>
              <w:rPr>
                <w:sz w:val="24"/>
              </w:rPr>
              <w:t>POOL OR SPA</w:t>
            </w:r>
          </w:p>
        </w:tc>
        <w:tc>
          <w:tcPr>
            <w:tcW w:w="1745" w:type="dxa"/>
          </w:tcPr>
          <w:p>
            <w:pPr>
              <w:pStyle w:val="TableParagraph"/>
              <w:spacing w:line="256" w:lineRule="exact"/>
              <w:ind w:left="104"/>
              <w:rPr>
                <w:sz w:val="24"/>
              </w:rPr>
            </w:pPr>
            <w:r>
              <w:rPr>
                <w:sz w:val="24"/>
              </w:rPr>
              <w:t>3,500 WATTS</w:t>
            </w:r>
          </w:p>
        </w:tc>
        <w:tc>
          <w:tcPr>
            <w:tcW w:w="1880" w:type="dxa"/>
            <w:gridSpan w:val="2"/>
          </w:tcPr>
          <w:p>
            <w:pPr>
              <w:pStyle w:val="TableParagraph"/>
              <w:rPr>
                <w:sz w:val="20"/>
              </w:rPr>
            </w:pPr>
          </w:p>
        </w:tc>
      </w:tr>
      <w:tr>
        <w:trPr>
          <w:trHeight w:val="278" w:hRule="atLeast"/>
        </w:trPr>
        <w:tc>
          <w:tcPr>
            <w:tcW w:w="1764" w:type="dxa"/>
            <w:gridSpan w:val="2"/>
          </w:tcPr>
          <w:p>
            <w:pPr>
              <w:pStyle w:val="TableParagraph"/>
              <w:rPr>
                <w:sz w:val="20"/>
              </w:rPr>
            </w:pPr>
          </w:p>
        </w:tc>
        <w:tc>
          <w:tcPr>
            <w:tcW w:w="3963" w:type="dxa"/>
          </w:tcPr>
          <w:p>
            <w:pPr>
              <w:pStyle w:val="TableParagraph"/>
              <w:spacing w:line="257" w:lineRule="exact" w:before="1"/>
              <w:ind w:left="107"/>
              <w:rPr>
                <w:sz w:val="24"/>
              </w:rPr>
            </w:pPr>
            <w:r>
              <w:rPr>
                <w:sz w:val="24"/>
              </w:rPr>
              <w:t>OTHER:</w:t>
            </w:r>
          </w:p>
        </w:tc>
        <w:tc>
          <w:tcPr>
            <w:tcW w:w="1745" w:type="dxa"/>
          </w:tcPr>
          <w:p>
            <w:pPr>
              <w:pStyle w:val="TableParagraph"/>
              <w:spacing w:line="257" w:lineRule="exact" w:before="1"/>
              <w:ind w:left="104"/>
              <w:rPr>
                <w:sz w:val="24"/>
              </w:rPr>
            </w:pPr>
            <w:r>
              <w:rPr>
                <w:sz w:val="24"/>
              </w:rPr>
              <w:t>WATTS</w:t>
            </w:r>
          </w:p>
        </w:tc>
        <w:tc>
          <w:tcPr>
            <w:tcW w:w="1880" w:type="dxa"/>
            <w:gridSpan w:val="2"/>
          </w:tcPr>
          <w:p>
            <w:pPr>
              <w:pStyle w:val="TableParagraph"/>
              <w:rPr>
                <w:sz w:val="20"/>
              </w:rPr>
            </w:pPr>
          </w:p>
        </w:tc>
      </w:tr>
      <w:tr>
        <w:trPr>
          <w:trHeight w:val="275" w:hRule="atLeast"/>
        </w:trPr>
        <w:tc>
          <w:tcPr>
            <w:tcW w:w="1764" w:type="dxa"/>
            <w:gridSpan w:val="2"/>
          </w:tcPr>
          <w:p>
            <w:pPr>
              <w:pStyle w:val="TableParagraph"/>
              <w:rPr>
                <w:sz w:val="20"/>
              </w:rPr>
            </w:pPr>
          </w:p>
        </w:tc>
        <w:tc>
          <w:tcPr>
            <w:tcW w:w="3963" w:type="dxa"/>
          </w:tcPr>
          <w:p>
            <w:pPr>
              <w:pStyle w:val="TableParagraph"/>
              <w:spacing w:line="256" w:lineRule="exact"/>
              <w:ind w:left="107"/>
              <w:rPr>
                <w:sz w:val="24"/>
              </w:rPr>
            </w:pPr>
            <w:r>
              <w:rPr>
                <w:sz w:val="24"/>
              </w:rPr>
              <w:t>OTHER:</w:t>
            </w:r>
          </w:p>
        </w:tc>
        <w:tc>
          <w:tcPr>
            <w:tcW w:w="1745" w:type="dxa"/>
          </w:tcPr>
          <w:p>
            <w:pPr>
              <w:pStyle w:val="TableParagraph"/>
              <w:spacing w:line="256" w:lineRule="exact"/>
              <w:ind w:left="104"/>
              <w:rPr>
                <w:sz w:val="24"/>
              </w:rPr>
            </w:pPr>
            <w:r>
              <w:rPr>
                <w:sz w:val="24"/>
              </w:rPr>
              <w:t>WATTS</w:t>
            </w:r>
          </w:p>
        </w:tc>
        <w:tc>
          <w:tcPr>
            <w:tcW w:w="1880" w:type="dxa"/>
            <w:gridSpan w:val="2"/>
          </w:tcPr>
          <w:p>
            <w:pPr>
              <w:pStyle w:val="TableParagraph"/>
              <w:rPr>
                <w:sz w:val="20"/>
              </w:rPr>
            </w:pPr>
          </w:p>
        </w:tc>
      </w:tr>
      <w:tr>
        <w:trPr>
          <w:trHeight w:val="275" w:hRule="atLeast"/>
        </w:trPr>
        <w:tc>
          <w:tcPr>
            <w:tcW w:w="1764" w:type="dxa"/>
            <w:gridSpan w:val="2"/>
          </w:tcPr>
          <w:p>
            <w:pPr>
              <w:pStyle w:val="TableParagraph"/>
              <w:rPr>
                <w:sz w:val="20"/>
              </w:rPr>
            </w:pPr>
          </w:p>
        </w:tc>
        <w:tc>
          <w:tcPr>
            <w:tcW w:w="3963" w:type="dxa"/>
          </w:tcPr>
          <w:p>
            <w:pPr>
              <w:pStyle w:val="TableParagraph"/>
              <w:spacing w:line="256" w:lineRule="exact"/>
              <w:ind w:left="107"/>
              <w:rPr>
                <w:sz w:val="24"/>
              </w:rPr>
            </w:pPr>
            <w:r>
              <w:rPr>
                <w:sz w:val="24"/>
              </w:rPr>
              <w:t>OTHER:</w:t>
            </w:r>
          </w:p>
        </w:tc>
        <w:tc>
          <w:tcPr>
            <w:tcW w:w="1745" w:type="dxa"/>
          </w:tcPr>
          <w:p>
            <w:pPr>
              <w:pStyle w:val="TableParagraph"/>
              <w:spacing w:line="256" w:lineRule="exact"/>
              <w:ind w:left="104"/>
              <w:rPr>
                <w:sz w:val="24"/>
              </w:rPr>
            </w:pPr>
            <w:r>
              <w:rPr>
                <w:sz w:val="24"/>
              </w:rPr>
              <w:t>WATTS</w:t>
            </w:r>
          </w:p>
        </w:tc>
        <w:tc>
          <w:tcPr>
            <w:tcW w:w="1880" w:type="dxa"/>
            <w:gridSpan w:val="2"/>
          </w:tcPr>
          <w:p>
            <w:pPr>
              <w:pStyle w:val="TableParagraph"/>
              <w:rPr>
                <w:sz w:val="20"/>
              </w:rPr>
            </w:pPr>
          </w:p>
        </w:tc>
      </w:tr>
      <w:tr>
        <w:trPr>
          <w:trHeight w:val="292" w:hRule="atLeast"/>
        </w:trPr>
        <w:tc>
          <w:tcPr>
            <w:tcW w:w="1255" w:type="dxa"/>
          </w:tcPr>
          <w:p>
            <w:pPr>
              <w:pStyle w:val="TableParagraph"/>
              <w:rPr>
                <w:sz w:val="20"/>
              </w:rPr>
            </w:pPr>
          </w:p>
        </w:tc>
        <w:tc>
          <w:tcPr>
            <w:tcW w:w="7050" w:type="dxa"/>
            <w:gridSpan w:val="4"/>
          </w:tcPr>
          <w:p>
            <w:pPr>
              <w:pStyle w:val="TableParagraph"/>
              <w:spacing w:line="272" w:lineRule="exact"/>
              <w:ind w:left="803"/>
              <w:rPr>
                <w:rFonts w:ascii="Calibri"/>
                <w:b/>
                <w:sz w:val="24"/>
              </w:rPr>
            </w:pPr>
            <w:r>
              <w:rPr>
                <w:rFonts w:ascii="Calibri"/>
                <w:b/>
                <w:sz w:val="24"/>
              </w:rPr>
              <w:t>LEVEL 2 ELECTRIC VEHICLE CHARGER WATTAGE RATING</w:t>
            </w:r>
          </w:p>
        </w:tc>
        <w:tc>
          <w:tcPr>
            <w:tcW w:w="1047" w:type="dxa"/>
          </w:tcPr>
          <w:p>
            <w:pPr>
              <w:pStyle w:val="TableParagraph"/>
              <w:rPr>
                <w:sz w:val="20"/>
              </w:rPr>
            </w:pPr>
          </w:p>
        </w:tc>
      </w:tr>
      <w:tr>
        <w:trPr>
          <w:trHeight w:val="909" w:hRule="atLeast"/>
        </w:trPr>
        <w:tc>
          <w:tcPr>
            <w:tcW w:w="5727" w:type="dxa"/>
            <w:gridSpan w:val="3"/>
          </w:tcPr>
          <w:p>
            <w:pPr>
              <w:pStyle w:val="TableParagraph"/>
              <w:ind w:left="1987" w:right="44" w:hanging="1880"/>
              <w:rPr>
                <w:rFonts w:ascii="Calibri"/>
                <w:sz w:val="22"/>
              </w:rPr>
            </w:pPr>
            <w:r>
              <w:rPr>
                <w:rFonts w:ascii="Calibri"/>
                <w:sz w:val="22"/>
              </w:rPr>
              <w:t>(ADD-UP ALL OF THE WATTS FOR LOADS YOU HAVE CHECKED) TOTAL WATTS USED</w:t>
            </w:r>
          </w:p>
        </w:tc>
        <w:tc>
          <w:tcPr>
            <w:tcW w:w="3625" w:type="dxa"/>
            <w:gridSpan w:val="3"/>
          </w:tcPr>
          <w:p>
            <w:pPr>
              <w:pStyle w:val="TableParagraph"/>
              <w:rPr>
                <w:sz w:val="22"/>
              </w:rPr>
            </w:pPr>
          </w:p>
        </w:tc>
      </w:tr>
    </w:tbl>
    <w:p>
      <w:pPr>
        <w:spacing w:line="268" w:lineRule="exact" w:before="0"/>
        <w:ind w:left="1040" w:right="1056" w:firstLine="0"/>
        <w:jc w:val="center"/>
        <w:rPr>
          <w:rFonts w:ascii="Calibri" w:hAnsi="Calibri" w:cs="Calibri" w:eastAsia="Calibri"/>
          <w:b/>
          <w:bCs/>
          <w:sz w:val="22"/>
          <w:szCs w:val="22"/>
        </w:rPr>
      </w:pPr>
      <w:r>
        <w:rPr/>
        <w:pict>
          <v:group style="position:absolute;margin-left:72.480003pt;margin-top:-45.959999pt;width:285.75pt;height:45.5pt;mso-position-horizontal-relative:page;mso-position-vertical-relative:paragraph;z-index:-252298240" coordorigin="1450,-919" coordsize="5715,910">
            <v:rect style="position:absolute;left:1449;top:-920;width:5715;height:910" filled="true" fillcolor="#ffff00" stroked="false">
              <v:fill type="solid"/>
            </v:rect>
            <v:shape style="position:absolute;left:5430;top:-575;width:1540;height:330" coordorigin="5430,-575" coordsize="1540,330" path="m6805,-575l6805,-492,5430,-492,5430,-327,6805,-327,6805,-245,6970,-410,6805,-575xe" filled="true" fillcolor="#4471c4" stroked="false">
              <v:path arrowok="t"/>
              <v:fill type="solid"/>
            </v:shape>
            <v:shape style="position:absolute;left:5430;top:-575;width:1540;height:330" coordorigin="5430,-575" coordsize="1540,330" path="m5430,-492l6805,-492,6805,-575,6970,-410,6805,-245,6805,-327,5430,-327,5430,-492xe" filled="false" stroked="true" strokeweight="1pt" strokecolor="#2e528f">
              <v:path arrowok="t"/>
              <v:stroke dashstyle="solid"/>
            </v:shape>
            <w10:wrap type="none"/>
          </v:group>
        </w:pict>
      </w:r>
      <w:r>
        <w:rPr>
          <w:rFonts w:ascii="Calibri" w:hAnsi="Calibri" w:cs="Calibri" w:eastAsia="Calibri"/>
          <w:b/>
          <w:bCs/>
          <w:sz w:val="22"/>
          <w:szCs w:val="22"/>
        </w:rPr>
        <w:t>*Use name plate ra�ng in wats or calculate as:(Ampere ra�ng of circuit x 240 volts = Wats)</w:t>
      </w:r>
    </w:p>
    <w:p>
      <w:pPr>
        <w:spacing w:line="259" w:lineRule="auto" w:before="180"/>
        <w:ind w:left="599" w:right="592" w:firstLine="0"/>
        <w:jc w:val="left"/>
        <w:rPr>
          <w:rFonts w:ascii="Calibri" w:hAnsi="Calibri" w:cs="Calibri" w:eastAsia="Calibri"/>
          <w:sz w:val="22"/>
          <w:szCs w:val="22"/>
        </w:rPr>
      </w:pPr>
      <w:r>
        <w:rPr>
          <w:rFonts w:ascii="Calibri" w:hAnsi="Calibri" w:cs="Calibri" w:eastAsia="Calibri"/>
          <w:b/>
          <w:bCs/>
          <w:sz w:val="22"/>
          <w:szCs w:val="22"/>
        </w:rPr>
        <w:t>INSTRUCTIONS: </w:t>
      </w:r>
      <w:r>
        <w:rPr>
          <w:rFonts w:ascii="Calibri" w:hAnsi="Calibri" w:cs="Calibri" w:eastAsia="Calibri"/>
          <w:sz w:val="22"/>
          <w:szCs w:val="22"/>
        </w:rPr>
        <w:t>Using the “</w:t>
      </w:r>
      <w:r>
        <w:rPr>
          <w:rFonts w:ascii="Calibri" w:hAnsi="Calibri" w:cs="Calibri" w:eastAsia="Calibri"/>
          <w:b/>
          <w:bCs/>
          <w:sz w:val="22"/>
          <w:szCs w:val="22"/>
        </w:rPr>
        <w:t>TOTAL WATTS USED” </w:t>
      </w:r>
      <w:r>
        <w:rPr>
          <w:rFonts w:ascii="Calibri" w:hAnsi="Calibri" w:cs="Calibri" w:eastAsia="Calibri"/>
          <w:sz w:val="22"/>
          <w:szCs w:val="22"/>
        </w:rPr>
        <w:t>number from the previous page, check the appropriate line in column 1 and follow that line across to determine the minimum required size of the electrical service panel shown in column 3. In column 4, write in the size of your exis�ng service panel (main breaker size). If your exis�ng service panel (column 4) is smaller than the minimum required size of the exis�ng service (column 3), then you will need to install a new upgraded electrical service panel to handle the added electrical load from the proposed level 2 EV charger.</w:t>
      </w:r>
    </w:p>
    <w:p>
      <w:pPr>
        <w:spacing w:before="158"/>
        <w:ind w:left="1040" w:right="1056" w:firstLine="0"/>
        <w:jc w:val="center"/>
        <w:rPr>
          <w:rFonts w:ascii="Calibri"/>
          <w:b/>
          <w:sz w:val="22"/>
        </w:rPr>
      </w:pPr>
      <w:r>
        <w:rPr>
          <w:rFonts w:ascii="Calibri"/>
          <w:b/>
          <w:sz w:val="22"/>
        </w:rPr>
        <w:t>TABLE BASED ON CEC 220.83(A), 230.42, AND ANNEX D.</w:t>
      </w:r>
    </w:p>
    <w:p>
      <w:pPr>
        <w:pStyle w:val="BodyText"/>
        <w:rPr>
          <w:rFonts w:ascii="Calibri"/>
          <w:b/>
          <w:sz w:val="15"/>
        </w:rPr>
      </w:pPr>
    </w:p>
    <w:tbl>
      <w:tblPr>
        <w:tblW w:w="0" w:type="auto"/>
        <w:jc w:val="left"/>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8"/>
        <w:gridCol w:w="2338"/>
        <w:gridCol w:w="2338"/>
        <w:gridCol w:w="2338"/>
      </w:tblGrid>
      <w:tr>
        <w:trPr>
          <w:trHeight w:val="268" w:hRule="atLeast"/>
        </w:trPr>
        <w:tc>
          <w:tcPr>
            <w:tcW w:w="2338" w:type="dxa"/>
          </w:tcPr>
          <w:p>
            <w:pPr>
              <w:pStyle w:val="TableParagraph"/>
              <w:spacing w:line="248" w:lineRule="exact"/>
              <w:ind w:left="10"/>
              <w:jc w:val="center"/>
              <w:rPr>
                <w:rFonts w:ascii="Calibri"/>
                <w:b/>
                <w:sz w:val="22"/>
              </w:rPr>
            </w:pPr>
            <w:r>
              <w:rPr>
                <w:rFonts w:ascii="Calibri"/>
                <w:b/>
                <w:w w:val="100"/>
                <w:sz w:val="22"/>
              </w:rPr>
              <w:t>1</w:t>
            </w:r>
          </w:p>
        </w:tc>
        <w:tc>
          <w:tcPr>
            <w:tcW w:w="2338" w:type="dxa"/>
          </w:tcPr>
          <w:p>
            <w:pPr>
              <w:pStyle w:val="TableParagraph"/>
              <w:spacing w:line="248" w:lineRule="exact"/>
              <w:ind w:left="9"/>
              <w:jc w:val="center"/>
              <w:rPr>
                <w:rFonts w:ascii="Calibri"/>
                <w:b/>
                <w:sz w:val="22"/>
              </w:rPr>
            </w:pPr>
            <w:r>
              <w:rPr>
                <w:rFonts w:ascii="Calibri"/>
                <w:b/>
                <w:w w:val="100"/>
                <w:sz w:val="22"/>
              </w:rPr>
              <w:t>2</w:t>
            </w:r>
          </w:p>
        </w:tc>
        <w:tc>
          <w:tcPr>
            <w:tcW w:w="2338" w:type="dxa"/>
          </w:tcPr>
          <w:p>
            <w:pPr>
              <w:pStyle w:val="TableParagraph"/>
              <w:spacing w:line="248" w:lineRule="exact"/>
              <w:ind w:left="9"/>
              <w:jc w:val="center"/>
              <w:rPr>
                <w:rFonts w:ascii="Calibri"/>
                <w:b/>
                <w:sz w:val="22"/>
              </w:rPr>
            </w:pPr>
            <w:r>
              <w:rPr>
                <w:rFonts w:ascii="Calibri"/>
                <w:b/>
                <w:w w:val="100"/>
                <w:sz w:val="22"/>
              </w:rPr>
              <w:t>3</w:t>
            </w:r>
          </w:p>
        </w:tc>
        <w:tc>
          <w:tcPr>
            <w:tcW w:w="2338" w:type="dxa"/>
          </w:tcPr>
          <w:p>
            <w:pPr>
              <w:pStyle w:val="TableParagraph"/>
              <w:spacing w:line="248" w:lineRule="exact"/>
              <w:ind w:left="8"/>
              <w:jc w:val="center"/>
              <w:rPr>
                <w:rFonts w:ascii="Calibri"/>
                <w:b/>
                <w:sz w:val="22"/>
              </w:rPr>
            </w:pPr>
            <w:r>
              <w:rPr>
                <w:rFonts w:ascii="Calibri"/>
                <w:b/>
                <w:w w:val="100"/>
                <w:sz w:val="22"/>
              </w:rPr>
              <w:t>4</w:t>
            </w:r>
          </w:p>
        </w:tc>
      </w:tr>
      <w:tr>
        <w:trPr>
          <w:trHeight w:val="1343" w:hRule="atLeast"/>
        </w:trPr>
        <w:tc>
          <w:tcPr>
            <w:tcW w:w="2338" w:type="dxa"/>
          </w:tcPr>
          <w:p>
            <w:pPr>
              <w:pStyle w:val="TableParagraph"/>
              <w:ind w:left="595" w:right="581" w:hanging="3"/>
              <w:jc w:val="center"/>
              <w:rPr>
                <w:rFonts w:ascii="Calibri"/>
                <w:b/>
                <w:sz w:val="22"/>
              </w:rPr>
            </w:pPr>
            <w:r>
              <w:rPr>
                <w:rFonts w:ascii="Calibri"/>
                <w:b/>
                <w:sz w:val="22"/>
              </w:rPr>
              <w:t>CHECK THE </w:t>
            </w:r>
            <w:r>
              <w:rPr>
                <w:rFonts w:ascii="Calibri"/>
                <w:b/>
                <w:spacing w:val="-3"/>
                <w:sz w:val="22"/>
              </w:rPr>
              <w:t>APPROPIATE </w:t>
            </w:r>
            <w:r>
              <w:rPr>
                <w:rFonts w:ascii="Calibri"/>
                <w:b/>
                <w:sz w:val="22"/>
              </w:rPr>
              <w:t>LINE</w:t>
            </w:r>
          </w:p>
        </w:tc>
        <w:tc>
          <w:tcPr>
            <w:tcW w:w="2338" w:type="dxa"/>
          </w:tcPr>
          <w:p>
            <w:pPr>
              <w:pStyle w:val="TableParagraph"/>
              <w:spacing w:line="268" w:lineRule="exact"/>
              <w:ind w:right="262"/>
              <w:jc w:val="right"/>
              <w:rPr>
                <w:rFonts w:ascii="Calibri"/>
                <w:b/>
                <w:sz w:val="22"/>
              </w:rPr>
            </w:pPr>
            <w:r>
              <w:rPr>
                <w:rFonts w:ascii="Calibri"/>
                <w:b/>
                <w:sz w:val="22"/>
              </w:rPr>
              <w:t>TOTAL WATTS USED</w:t>
            </w:r>
          </w:p>
          <w:p>
            <w:pPr>
              <w:pStyle w:val="TableParagraph"/>
              <w:spacing w:before="2"/>
              <w:ind w:right="207"/>
              <w:jc w:val="right"/>
              <w:rPr>
                <w:rFonts w:ascii="Calibri"/>
                <w:b/>
                <w:sz w:val="20"/>
              </w:rPr>
            </w:pPr>
            <w:r>
              <w:rPr>
                <w:rFonts w:ascii="Calibri"/>
                <w:b/>
                <w:sz w:val="20"/>
              </w:rPr>
              <w:t>(FROM PREVIOUS PAGE)</w:t>
            </w:r>
          </w:p>
        </w:tc>
        <w:tc>
          <w:tcPr>
            <w:tcW w:w="2338" w:type="dxa"/>
          </w:tcPr>
          <w:p>
            <w:pPr>
              <w:pStyle w:val="TableParagraph"/>
              <w:ind w:left="155" w:right="146" w:hanging="2"/>
              <w:jc w:val="center"/>
              <w:rPr>
                <w:rFonts w:ascii="Calibri"/>
                <w:b/>
                <w:sz w:val="22"/>
              </w:rPr>
            </w:pPr>
            <w:r>
              <w:rPr>
                <w:rFonts w:ascii="Calibri"/>
                <w:b/>
                <w:sz w:val="22"/>
              </w:rPr>
              <w:t>MINUMUN </w:t>
            </w:r>
            <w:r>
              <w:rPr>
                <w:rFonts w:ascii="Calibri"/>
                <w:b/>
                <w:sz w:val="22"/>
                <w:u w:val="single"/>
              </w:rPr>
              <w:t>REQUIRED</w:t>
            </w:r>
            <w:r>
              <w:rPr>
                <w:rFonts w:ascii="Calibri"/>
                <w:b/>
                <w:sz w:val="22"/>
              </w:rPr>
              <w:t> SIZE OF EXISTING 240 </w:t>
            </w:r>
            <w:r>
              <w:rPr>
                <w:rFonts w:ascii="Calibri"/>
                <w:b/>
                <w:spacing w:val="-6"/>
                <w:sz w:val="22"/>
              </w:rPr>
              <w:t>VOLT </w:t>
            </w:r>
            <w:r>
              <w:rPr>
                <w:rFonts w:ascii="Calibri"/>
                <w:b/>
                <w:sz w:val="22"/>
              </w:rPr>
              <w:t>ELECTRICAL SERVICE </w:t>
            </w:r>
            <w:r>
              <w:rPr>
                <w:rFonts w:ascii="Calibri"/>
                <w:b/>
                <w:spacing w:val="-4"/>
                <w:sz w:val="22"/>
              </w:rPr>
              <w:t>PANEL (MAIN</w:t>
            </w:r>
          </w:p>
          <w:p>
            <w:pPr>
              <w:pStyle w:val="TableParagraph"/>
              <w:spacing w:line="249" w:lineRule="exact"/>
              <w:ind w:left="243" w:right="236"/>
              <w:jc w:val="center"/>
              <w:rPr>
                <w:rFonts w:ascii="Calibri"/>
                <w:b/>
                <w:sz w:val="22"/>
              </w:rPr>
            </w:pPr>
            <w:r>
              <w:rPr>
                <w:rFonts w:ascii="Calibri"/>
                <w:b/>
                <w:sz w:val="22"/>
              </w:rPr>
              <w:t>BREAKERSIZE)</w:t>
            </w:r>
          </w:p>
        </w:tc>
        <w:tc>
          <w:tcPr>
            <w:tcW w:w="2338" w:type="dxa"/>
          </w:tcPr>
          <w:p>
            <w:pPr>
              <w:pStyle w:val="TableParagraph"/>
              <w:ind w:left="168" w:right="164" w:firstLine="5"/>
              <w:jc w:val="center"/>
              <w:rPr>
                <w:rFonts w:ascii="Calibri"/>
                <w:b/>
                <w:sz w:val="22"/>
              </w:rPr>
            </w:pPr>
            <w:r>
              <w:rPr>
                <w:rFonts w:ascii="Calibri"/>
                <w:b/>
                <w:sz w:val="22"/>
              </w:rPr>
              <w:t>IDENTIFY THE SIZE OF </w:t>
            </w:r>
            <w:r>
              <w:rPr>
                <w:rFonts w:ascii="Calibri"/>
                <w:b/>
                <w:spacing w:val="-3"/>
                <w:sz w:val="22"/>
              </w:rPr>
              <w:t>YOUR </w:t>
            </w:r>
            <w:r>
              <w:rPr>
                <w:rFonts w:ascii="Calibri"/>
                <w:b/>
                <w:sz w:val="22"/>
              </w:rPr>
              <w:t>EXISTING MAIN SERVICE BREAKER (AMPS)**</w:t>
            </w:r>
          </w:p>
        </w:tc>
      </w:tr>
      <w:tr>
        <w:trPr>
          <w:trHeight w:val="366" w:hRule="atLeast"/>
        </w:trPr>
        <w:tc>
          <w:tcPr>
            <w:tcW w:w="2338" w:type="dxa"/>
            <w:shd w:val="clear" w:color="auto" w:fill="FFFF00"/>
          </w:tcPr>
          <w:p>
            <w:pPr>
              <w:pStyle w:val="TableParagraph"/>
              <w:rPr>
                <w:sz w:val="22"/>
              </w:rPr>
            </w:pPr>
          </w:p>
        </w:tc>
        <w:tc>
          <w:tcPr>
            <w:tcW w:w="2338" w:type="dxa"/>
          </w:tcPr>
          <w:p>
            <w:pPr>
              <w:pStyle w:val="TableParagraph"/>
              <w:spacing w:line="268" w:lineRule="exact"/>
              <w:ind w:left="243" w:right="236"/>
              <w:jc w:val="center"/>
              <w:rPr>
                <w:rFonts w:ascii="Calibri"/>
                <w:b/>
                <w:sz w:val="22"/>
              </w:rPr>
            </w:pPr>
            <w:r>
              <w:rPr>
                <w:rFonts w:ascii="Calibri"/>
                <w:b/>
                <w:sz w:val="22"/>
              </w:rPr>
              <w:t>UP TO 48,000</w:t>
            </w:r>
          </w:p>
        </w:tc>
        <w:tc>
          <w:tcPr>
            <w:tcW w:w="2338" w:type="dxa"/>
          </w:tcPr>
          <w:p>
            <w:pPr>
              <w:pStyle w:val="TableParagraph"/>
              <w:spacing w:line="268" w:lineRule="exact"/>
              <w:ind w:left="243" w:right="232"/>
              <w:jc w:val="center"/>
              <w:rPr>
                <w:rFonts w:ascii="Calibri"/>
                <w:b/>
                <w:sz w:val="22"/>
              </w:rPr>
            </w:pPr>
            <w:r>
              <w:rPr>
                <w:rFonts w:ascii="Calibri"/>
                <w:b/>
                <w:sz w:val="22"/>
              </w:rPr>
              <w:t>100 AMPS</w:t>
            </w:r>
          </w:p>
        </w:tc>
        <w:tc>
          <w:tcPr>
            <w:tcW w:w="2338" w:type="dxa"/>
            <w:shd w:val="clear" w:color="auto" w:fill="FFFF00"/>
          </w:tcPr>
          <w:p>
            <w:pPr>
              <w:pStyle w:val="TableParagraph"/>
              <w:rPr>
                <w:sz w:val="22"/>
              </w:rPr>
            </w:pPr>
          </w:p>
        </w:tc>
      </w:tr>
      <w:tr>
        <w:trPr>
          <w:trHeight w:val="268" w:hRule="atLeast"/>
        </w:trPr>
        <w:tc>
          <w:tcPr>
            <w:tcW w:w="2338" w:type="dxa"/>
            <w:shd w:val="clear" w:color="auto" w:fill="FFFF00"/>
          </w:tcPr>
          <w:p>
            <w:pPr>
              <w:pStyle w:val="TableParagraph"/>
              <w:rPr>
                <w:sz w:val="18"/>
              </w:rPr>
            </w:pPr>
          </w:p>
        </w:tc>
        <w:tc>
          <w:tcPr>
            <w:tcW w:w="2338" w:type="dxa"/>
          </w:tcPr>
          <w:p>
            <w:pPr>
              <w:pStyle w:val="TableParagraph"/>
              <w:spacing w:line="248" w:lineRule="exact"/>
              <w:ind w:left="243" w:right="235"/>
              <w:jc w:val="center"/>
              <w:rPr>
                <w:rFonts w:ascii="Calibri"/>
                <w:b/>
                <w:sz w:val="22"/>
              </w:rPr>
            </w:pPr>
            <w:r>
              <w:rPr>
                <w:rFonts w:ascii="Calibri"/>
                <w:b/>
                <w:sz w:val="22"/>
              </w:rPr>
              <w:t>48,001 TO 63,000</w:t>
            </w:r>
          </w:p>
        </w:tc>
        <w:tc>
          <w:tcPr>
            <w:tcW w:w="2338" w:type="dxa"/>
          </w:tcPr>
          <w:p>
            <w:pPr>
              <w:pStyle w:val="TableParagraph"/>
              <w:spacing w:line="248" w:lineRule="exact"/>
              <w:ind w:left="243" w:right="232"/>
              <w:jc w:val="center"/>
              <w:rPr>
                <w:rFonts w:ascii="Calibri"/>
                <w:b/>
                <w:sz w:val="22"/>
              </w:rPr>
            </w:pPr>
            <w:r>
              <w:rPr>
                <w:rFonts w:ascii="Calibri"/>
                <w:b/>
                <w:sz w:val="22"/>
              </w:rPr>
              <w:t>125 AMPS</w:t>
            </w:r>
          </w:p>
        </w:tc>
        <w:tc>
          <w:tcPr>
            <w:tcW w:w="2338" w:type="dxa"/>
            <w:shd w:val="clear" w:color="auto" w:fill="FFFF00"/>
          </w:tcPr>
          <w:p>
            <w:pPr>
              <w:pStyle w:val="TableParagraph"/>
              <w:rPr>
                <w:sz w:val="18"/>
              </w:rPr>
            </w:pPr>
          </w:p>
        </w:tc>
      </w:tr>
      <w:tr>
        <w:trPr>
          <w:trHeight w:val="268" w:hRule="atLeast"/>
        </w:trPr>
        <w:tc>
          <w:tcPr>
            <w:tcW w:w="2338" w:type="dxa"/>
            <w:shd w:val="clear" w:color="auto" w:fill="FFFF00"/>
          </w:tcPr>
          <w:p>
            <w:pPr>
              <w:pStyle w:val="TableParagraph"/>
              <w:rPr>
                <w:sz w:val="18"/>
              </w:rPr>
            </w:pPr>
          </w:p>
        </w:tc>
        <w:tc>
          <w:tcPr>
            <w:tcW w:w="2338" w:type="dxa"/>
          </w:tcPr>
          <w:p>
            <w:pPr>
              <w:pStyle w:val="TableParagraph"/>
              <w:spacing w:line="248" w:lineRule="exact"/>
              <w:ind w:left="243" w:right="233"/>
              <w:jc w:val="center"/>
              <w:rPr>
                <w:rFonts w:ascii="Calibri"/>
                <w:b/>
                <w:sz w:val="22"/>
              </w:rPr>
            </w:pPr>
            <w:r>
              <w:rPr>
                <w:rFonts w:ascii="Calibri"/>
                <w:b/>
                <w:sz w:val="22"/>
              </w:rPr>
              <w:t>63,001 TO 78,000</w:t>
            </w:r>
          </w:p>
        </w:tc>
        <w:tc>
          <w:tcPr>
            <w:tcW w:w="2338" w:type="dxa"/>
          </w:tcPr>
          <w:p>
            <w:pPr>
              <w:pStyle w:val="TableParagraph"/>
              <w:spacing w:line="248" w:lineRule="exact"/>
              <w:ind w:left="243" w:right="232"/>
              <w:jc w:val="center"/>
              <w:rPr>
                <w:rFonts w:ascii="Calibri"/>
                <w:b/>
                <w:sz w:val="22"/>
              </w:rPr>
            </w:pPr>
            <w:r>
              <w:rPr>
                <w:rFonts w:ascii="Calibri"/>
                <w:b/>
                <w:sz w:val="22"/>
              </w:rPr>
              <w:t>150 AMPS</w:t>
            </w:r>
          </w:p>
        </w:tc>
        <w:tc>
          <w:tcPr>
            <w:tcW w:w="2338" w:type="dxa"/>
            <w:shd w:val="clear" w:color="auto" w:fill="FFFF00"/>
          </w:tcPr>
          <w:p>
            <w:pPr>
              <w:pStyle w:val="TableParagraph"/>
              <w:rPr>
                <w:sz w:val="18"/>
              </w:rPr>
            </w:pPr>
          </w:p>
        </w:tc>
      </w:tr>
      <w:tr>
        <w:trPr>
          <w:trHeight w:val="268" w:hRule="atLeast"/>
        </w:trPr>
        <w:tc>
          <w:tcPr>
            <w:tcW w:w="2338" w:type="dxa"/>
            <w:shd w:val="clear" w:color="auto" w:fill="FFFF00"/>
          </w:tcPr>
          <w:p>
            <w:pPr>
              <w:pStyle w:val="TableParagraph"/>
              <w:rPr>
                <w:sz w:val="18"/>
              </w:rPr>
            </w:pPr>
          </w:p>
        </w:tc>
        <w:tc>
          <w:tcPr>
            <w:tcW w:w="2338" w:type="dxa"/>
          </w:tcPr>
          <w:p>
            <w:pPr>
              <w:pStyle w:val="TableParagraph"/>
              <w:spacing w:line="248" w:lineRule="exact"/>
              <w:ind w:left="243" w:right="235"/>
              <w:jc w:val="center"/>
              <w:rPr>
                <w:rFonts w:ascii="Calibri"/>
                <w:b/>
                <w:sz w:val="22"/>
              </w:rPr>
            </w:pPr>
            <w:r>
              <w:rPr>
                <w:rFonts w:ascii="Calibri"/>
                <w:b/>
                <w:sz w:val="22"/>
              </w:rPr>
              <w:t>78,001 TO 108,000</w:t>
            </w:r>
          </w:p>
        </w:tc>
        <w:tc>
          <w:tcPr>
            <w:tcW w:w="2338" w:type="dxa"/>
          </w:tcPr>
          <w:p>
            <w:pPr>
              <w:pStyle w:val="TableParagraph"/>
              <w:spacing w:line="248" w:lineRule="exact"/>
              <w:ind w:left="243" w:right="232"/>
              <w:jc w:val="center"/>
              <w:rPr>
                <w:rFonts w:ascii="Calibri"/>
                <w:b/>
                <w:sz w:val="22"/>
              </w:rPr>
            </w:pPr>
            <w:r>
              <w:rPr>
                <w:rFonts w:ascii="Calibri"/>
                <w:b/>
                <w:sz w:val="22"/>
              </w:rPr>
              <w:t>200 AMPS</w:t>
            </w:r>
          </w:p>
        </w:tc>
        <w:tc>
          <w:tcPr>
            <w:tcW w:w="2338" w:type="dxa"/>
            <w:shd w:val="clear" w:color="auto" w:fill="FFFF00"/>
          </w:tcPr>
          <w:p>
            <w:pPr>
              <w:pStyle w:val="TableParagraph"/>
              <w:rPr>
                <w:sz w:val="18"/>
              </w:rPr>
            </w:pPr>
          </w:p>
        </w:tc>
      </w:tr>
      <w:tr>
        <w:trPr>
          <w:trHeight w:val="270" w:hRule="atLeast"/>
        </w:trPr>
        <w:tc>
          <w:tcPr>
            <w:tcW w:w="2338" w:type="dxa"/>
            <w:shd w:val="clear" w:color="auto" w:fill="FFFF00"/>
          </w:tcPr>
          <w:p>
            <w:pPr>
              <w:pStyle w:val="TableParagraph"/>
              <w:rPr>
                <w:sz w:val="20"/>
              </w:rPr>
            </w:pPr>
          </w:p>
        </w:tc>
        <w:tc>
          <w:tcPr>
            <w:tcW w:w="2338" w:type="dxa"/>
          </w:tcPr>
          <w:p>
            <w:pPr>
              <w:pStyle w:val="TableParagraph"/>
              <w:spacing w:line="251" w:lineRule="exact"/>
              <w:ind w:left="243" w:right="236"/>
              <w:jc w:val="center"/>
              <w:rPr>
                <w:rFonts w:ascii="Calibri"/>
                <w:b/>
                <w:sz w:val="22"/>
              </w:rPr>
            </w:pPr>
            <w:r>
              <w:rPr>
                <w:rFonts w:ascii="Calibri"/>
                <w:b/>
                <w:sz w:val="22"/>
              </w:rPr>
              <w:t>108,001 TO 123,000</w:t>
            </w:r>
          </w:p>
        </w:tc>
        <w:tc>
          <w:tcPr>
            <w:tcW w:w="2338" w:type="dxa"/>
          </w:tcPr>
          <w:p>
            <w:pPr>
              <w:pStyle w:val="TableParagraph"/>
              <w:spacing w:line="251" w:lineRule="exact"/>
              <w:ind w:left="243" w:right="232"/>
              <w:jc w:val="center"/>
              <w:rPr>
                <w:rFonts w:ascii="Calibri"/>
                <w:b/>
                <w:sz w:val="22"/>
              </w:rPr>
            </w:pPr>
            <w:r>
              <w:rPr>
                <w:rFonts w:ascii="Calibri"/>
                <w:b/>
                <w:sz w:val="22"/>
              </w:rPr>
              <w:t>225 AMPS</w:t>
            </w:r>
          </w:p>
        </w:tc>
        <w:tc>
          <w:tcPr>
            <w:tcW w:w="2338" w:type="dxa"/>
            <w:shd w:val="clear" w:color="auto" w:fill="FFFF00"/>
          </w:tcPr>
          <w:p>
            <w:pPr>
              <w:pStyle w:val="TableParagraph"/>
              <w:rPr>
                <w:sz w:val="20"/>
              </w:rPr>
            </w:pPr>
          </w:p>
        </w:tc>
      </w:tr>
    </w:tbl>
    <w:p>
      <w:pPr>
        <w:pStyle w:val="BodyText"/>
        <w:rPr>
          <w:rFonts w:ascii="Calibri"/>
          <w:b/>
          <w:sz w:val="22"/>
        </w:rPr>
      </w:pPr>
    </w:p>
    <w:p>
      <w:pPr>
        <w:spacing w:line="259" w:lineRule="auto" w:before="179"/>
        <w:ind w:left="600" w:right="704" w:firstLine="0"/>
        <w:jc w:val="left"/>
        <w:rPr>
          <w:rFonts w:ascii="Calibri" w:hAnsi="Calibri" w:cs="Calibri" w:eastAsia="Calibri"/>
          <w:sz w:val="22"/>
          <w:szCs w:val="22"/>
        </w:rPr>
      </w:pPr>
      <w:r>
        <w:rPr>
          <w:rFonts w:ascii="Calibri" w:hAnsi="Calibri" w:cs="Calibri" w:eastAsia="Calibri"/>
          <w:b/>
          <w:bCs/>
          <w:sz w:val="22"/>
          <w:szCs w:val="22"/>
        </w:rPr>
        <w:t>**</w:t>
      </w:r>
      <w:r>
        <w:rPr>
          <w:rFonts w:ascii="Calibri" w:hAnsi="Calibri" w:cs="Calibri" w:eastAsia="Calibri"/>
          <w:sz w:val="22"/>
          <w:szCs w:val="22"/>
        </w:rPr>
        <w:t>Please note that the size of your exis�ng service (column 4) </w:t>
      </w:r>
      <w:r>
        <w:rPr>
          <w:rFonts w:ascii="Calibri" w:hAnsi="Calibri" w:cs="Calibri" w:eastAsia="Calibri"/>
          <w:b/>
          <w:bCs/>
          <w:sz w:val="22"/>
          <w:szCs w:val="22"/>
        </w:rPr>
        <w:t>MUST </w:t>
      </w:r>
      <w:r>
        <w:rPr>
          <w:rFonts w:ascii="Calibri" w:hAnsi="Calibri" w:cs="Calibri" w:eastAsia="Calibri"/>
          <w:sz w:val="22"/>
          <w:szCs w:val="22"/>
        </w:rPr>
        <w:t>be </w:t>
      </w:r>
      <w:r>
        <w:rPr>
          <w:rFonts w:ascii="Calibri" w:hAnsi="Calibri" w:cs="Calibri" w:eastAsia="Calibri"/>
          <w:sz w:val="22"/>
          <w:szCs w:val="22"/>
          <w:u w:val="single"/>
        </w:rPr>
        <w:t>equal to or larger than the</w:t>
      </w:r>
      <w:r>
        <w:rPr>
          <w:rFonts w:ascii="Calibri" w:hAnsi="Calibri" w:cs="Calibri" w:eastAsia="Calibri"/>
          <w:sz w:val="22"/>
          <w:szCs w:val="22"/>
        </w:rPr>
        <w:t> </w:t>
      </w:r>
      <w:r>
        <w:rPr>
          <w:rFonts w:ascii="Calibri" w:hAnsi="Calibri" w:cs="Calibri" w:eastAsia="Calibri"/>
          <w:sz w:val="22"/>
          <w:szCs w:val="22"/>
          <w:u w:val="single"/>
        </w:rPr>
        <w:t>minimum required </w:t>
      </w:r>
      <w:r>
        <w:rPr>
          <w:rFonts w:ascii="Calibri" w:hAnsi="Calibri" w:cs="Calibri" w:eastAsia="Calibri"/>
          <w:sz w:val="22"/>
          <w:szCs w:val="22"/>
        </w:rPr>
        <w:t>size of (column 3) or a new larger electrical service panel will need to be installed in order to sa�sfy the electrical load demand of the EV charger.</w:t>
      </w:r>
    </w:p>
    <w:p>
      <w:pPr>
        <w:spacing w:after="0" w:line="259" w:lineRule="auto"/>
        <w:jc w:val="left"/>
        <w:rPr>
          <w:rFonts w:ascii="Calibri" w:hAnsi="Calibri" w:cs="Calibri" w:eastAsia="Calibri"/>
          <w:sz w:val="22"/>
          <w:szCs w:val="22"/>
        </w:rPr>
        <w:sectPr>
          <w:pgSz w:w="12240" w:h="15840"/>
          <w:pgMar w:top="1440" w:bottom="280" w:left="840" w:right="820"/>
        </w:sectPr>
      </w:pPr>
    </w:p>
    <w:p>
      <w:pPr>
        <w:spacing w:line="643" w:lineRule="exact" w:before="0"/>
        <w:ind w:left="1038" w:right="1056" w:firstLine="0"/>
        <w:jc w:val="center"/>
        <w:rPr>
          <w:rFonts w:ascii="Calibri"/>
          <w:b/>
          <w:sz w:val="56"/>
        </w:rPr>
      </w:pPr>
      <w:r>
        <w:rPr>
          <w:rFonts w:ascii="Calibri"/>
          <w:b/>
          <w:sz w:val="56"/>
          <w:u w:val="thick"/>
        </w:rPr>
        <w:t>STATEMENT OF COMPLIANCE</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5"/>
        <w:rPr>
          <w:rFonts w:ascii="Calibri"/>
          <w:b/>
          <w:sz w:val="27"/>
        </w:rPr>
      </w:pPr>
    </w:p>
    <w:p>
      <w:pPr>
        <w:pStyle w:val="Heading1"/>
      </w:pPr>
      <w:r>
        <w:rPr/>
        <w:t>By my signature, I atest that the informa�on provided is true and accurate.</w:t>
      </w:r>
    </w:p>
    <w:p>
      <w:pPr>
        <w:pStyle w:val="BodyText"/>
        <w:rPr>
          <w:rFonts w:ascii="Calibri"/>
          <w:b/>
          <w:sz w:val="28"/>
        </w:rPr>
      </w:pPr>
    </w:p>
    <w:p>
      <w:pPr>
        <w:pStyle w:val="BodyText"/>
        <w:spacing w:before="9"/>
        <w:rPr>
          <w:rFonts w:ascii="Calibri"/>
          <w:b/>
          <w:sz w:val="30"/>
        </w:rPr>
      </w:pPr>
    </w:p>
    <w:p>
      <w:pPr>
        <w:tabs>
          <w:tab w:pos="2414" w:val="left" w:leader="none"/>
          <w:tab w:pos="8714" w:val="left" w:leader="none"/>
        </w:tabs>
        <w:spacing w:before="0"/>
        <w:ind w:left="600" w:right="0" w:firstLine="0"/>
        <w:jc w:val="left"/>
        <w:rPr>
          <w:rFonts w:ascii="Times New Roman"/>
          <w:sz w:val="28"/>
        </w:rPr>
      </w:pPr>
      <w:r>
        <w:rPr>
          <w:rFonts w:ascii="Calibri"/>
          <w:b/>
          <w:sz w:val="28"/>
        </w:rPr>
        <w:t>Job</w:t>
      </w:r>
      <w:r>
        <w:rPr>
          <w:rFonts w:ascii="Calibri"/>
          <w:b/>
          <w:spacing w:val="-5"/>
          <w:sz w:val="28"/>
        </w:rPr>
        <w:t> </w:t>
      </w:r>
      <w:r>
        <w:rPr>
          <w:rFonts w:ascii="Calibri"/>
          <w:b/>
          <w:sz w:val="28"/>
        </w:rPr>
        <w:t>Address:</w:t>
        <w:tab/>
      </w:r>
      <w:r>
        <w:rPr>
          <w:rFonts w:ascii="Times New Roman"/>
          <w:w w:val="100"/>
          <w:sz w:val="28"/>
          <w:u w:val="thick"/>
        </w:rPr>
        <w:t> </w:t>
      </w:r>
      <w:r>
        <w:rPr>
          <w:rFonts w:ascii="Times New Roman"/>
          <w:sz w:val="28"/>
          <w:u w:val="thick"/>
        </w:rPr>
        <w:tab/>
      </w:r>
    </w:p>
    <w:p>
      <w:pPr>
        <w:spacing w:before="157"/>
        <w:ind w:left="1040" w:right="492" w:firstLine="0"/>
        <w:jc w:val="center"/>
        <w:rPr>
          <w:rFonts w:ascii="Calibri"/>
          <w:sz w:val="22"/>
        </w:rPr>
      </w:pPr>
      <w:r>
        <w:rPr>
          <w:rFonts w:ascii="Calibri"/>
          <w:sz w:val="22"/>
        </w:rPr>
        <w:t>(Print job address)</w:t>
      </w:r>
    </w:p>
    <w:p>
      <w:pPr>
        <w:pStyle w:val="BodyText"/>
        <w:rPr>
          <w:rFonts w:ascii="Calibri"/>
          <w:sz w:val="20"/>
        </w:rPr>
      </w:pPr>
    </w:p>
    <w:p>
      <w:pPr>
        <w:pStyle w:val="BodyText"/>
        <w:rPr>
          <w:rFonts w:ascii="Calibri"/>
          <w:sz w:val="20"/>
        </w:rPr>
      </w:pPr>
    </w:p>
    <w:p>
      <w:pPr>
        <w:pStyle w:val="BodyText"/>
        <w:spacing w:before="3"/>
        <w:rPr>
          <w:rFonts w:ascii="Calibri"/>
          <w:sz w:val="20"/>
        </w:rPr>
      </w:pPr>
    </w:p>
    <w:p>
      <w:pPr>
        <w:tabs>
          <w:tab w:pos="2114" w:val="left" w:leader="none"/>
          <w:tab w:pos="5951" w:val="left" w:leader="none"/>
          <w:tab w:pos="7191" w:val="left" w:leader="none"/>
          <w:tab w:pos="9056" w:val="left" w:leader="none"/>
        </w:tabs>
        <w:spacing w:before="83"/>
        <w:ind w:left="600" w:right="0" w:firstLine="0"/>
        <w:jc w:val="left"/>
        <w:rPr>
          <w:rFonts w:ascii="Times New Roman"/>
          <w:sz w:val="28"/>
        </w:rPr>
      </w:pPr>
      <w:r>
        <w:rPr>
          <w:rFonts w:ascii="Calibri"/>
          <w:b/>
          <w:sz w:val="28"/>
        </w:rPr>
        <w:t>Signature:</w:t>
        <w:tab/>
      </w:r>
      <w:r>
        <w:rPr>
          <w:rFonts w:ascii="Times New Roman"/>
          <w:w w:val="100"/>
          <w:sz w:val="28"/>
          <w:u w:val="single"/>
        </w:rPr>
        <w:t> </w:t>
      </w:r>
      <w:r>
        <w:rPr>
          <w:rFonts w:ascii="Times New Roman"/>
          <w:sz w:val="28"/>
          <w:u w:val="single"/>
        </w:rPr>
        <w:tab/>
      </w:r>
      <w:r>
        <w:rPr>
          <w:rFonts w:ascii="Times New Roman"/>
          <w:sz w:val="28"/>
        </w:rPr>
        <w:tab/>
      </w:r>
      <w:r>
        <w:rPr>
          <w:rFonts w:ascii="Times New Roman"/>
          <w:w w:val="100"/>
          <w:sz w:val="28"/>
          <w:u w:val="single"/>
        </w:rPr>
        <w:t> </w:t>
      </w:r>
      <w:r>
        <w:rPr>
          <w:rFonts w:ascii="Times New Roman"/>
          <w:sz w:val="28"/>
          <w:u w:val="single"/>
        </w:rPr>
        <w:tab/>
      </w:r>
    </w:p>
    <w:p>
      <w:pPr>
        <w:pStyle w:val="BodyText"/>
        <w:spacing w:before="6"/>
        <w:rPr>
          <w:rFonts w:ascii="Times New Roman"/>
          <w:sz w:val="16"/>
        </w:rPr>
      </w:pPr>
    </w:p>
    <w:p>
      <w:pPr>
        <w:tabs>
          <w:tab w:pos="7131" w:val="left" w:leader="none"/>
        </w:tabs>
        <w:spacing w:before="56"/>
        <w:ind w:left="2114" w:right="0" w:firstLine="0"/>
        <w:jc w:val="left"/>
        <w:rPr>
          <w:rFonts w:ascii="Calibri"/>
          <w:sz w:val="22"/>
        </w:rPr>
      </w:pPr>
      <w:r>
        <w:rPr>
          <w:rFonts w:ascii="Calibri"/>
          <w:sz w:val="22"/>
        </w:rPr>
        <w:t>(Signature</w:t>
      </w:r>
      <w:r>
        <w:rPr>
          <w:rFonts w:ascii="Calibri"/>
          <w:spacing w:val="-3"/>
          <w:sz w:val="22"/>
        </w:rPr>
        <w:t> </w:t>
      </w:r>
      <w:r>
        <w:rPr>
          <w:rFonts w:ascii="Calibri"/>
          <w:sz w:val="22"/>
        </w:rPr>
        <w:t>of</w:t>
      </w:r>
      <w:r>
        <w:rPr>
          <w:rFonts w:ascii="Calibri"/>
          <w:spacing w:val="-6"/>
          <w:sz w:val="22"/>
        </w:rPr>
        <w:t> </w:t>
      </w:r>
      <w:r>
        <w:rPr>
          <w:rFonts w:ascii="Calibri"/>
          <w:sz w:val="22"/>
        </w:rPr>
        <w:t>applicant)</w:t>
        <w:tab/>
        <w:t>(Date)</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8"/>
        <w:rPr>
          <w:rFonts w:ascii="Calibri"/>
          <w:sz w:val="19"/>
        </w:rPr>
      </w:pPr>
    </w:p>
    <w:p>
      <w:pPr>
        <w:pStyle w:val="Heading1"/>
        <w:spacing w:line="259" w:lineRule="auto"/>
        <w:ind w:right="704"/>
      </w:pPr>
      <w:r>
        <w:rPr/>
        <w:t>In addi�on to this document, you will also need to provide a copy of the manufacturer’s installa�on </w:t>
      </w:r>
      <w:r>
        <w:rPr>
          <w:spacing w:val="-3"/>
        </w:rPr>
        <w:t>literature </w:t>
      </w:r>
      <w:r>
        <w:rPr/>
        <w:t>and speciﬁca�ons for the level 2 </w:t>
      </w:r>
      <w:r>
        <w:rPr>
          <w:spacing w:val="-46"/>
        </w:rPr>
        <w:t>charger </w:t>
      </w:r>
      <w:r>
        <w:rPr/>
        <w:t>you are installing.</w:t>
      </w:r>
    </w:p>
    <w:p>
      <w:pPr>
        <w:pStyle w:val="BodyText"/>
        <w:rPr>
          <w:rFonts w:ascii="Calibri"/>
          <w:b/>
          <w:sz w:val="28"/>
        </w:rPr>
      </w:pPr>
    </w:p>
    <w:p>
      <w:pPr>
        <w:pStyle w:val="BodyText"/>
        <w:spacing w:before="5"/>
        <w:rPr>
          <w:rFonts w:ascii="Calibri"/>
          <w:b/>
          <w:sz w:val="28"/>
        </w:rPr>
      </w:pPr>
    </w:p>
    <w:p>
      <w:pPr>
        <w:spacing w:line="259" w:lineRule="auto" w:before="0"/>
        <w:ind w:left="600" w:right="817" w:firstLine="0"/>
        <w:jc w:val="left"/>
        <w:rPr>
          <w:rFonts w:ascii="Calibri" w:hAnsi="Calibri" w:cs="Calibri" w:eastAsia="Calibri"/>
          <w:sz w:val="24"/>
          <w:szCs w:val="24"/>
        </w:rPr>
      </w:pPr>
      <w:r>
        <w:rPr>
          <w:rFonts w:ascii="Calibri" w:hAnsi="Calibri" w:cs="Calibri" w:eastAsia="Calibri"/>
          <w:b/>
          <w:bCs/>
          <w:sz w:val="28"/>
          <w:szCs w:val="28"/>
        </w:rPr>
        <w:t>Note: </w:t>
      </w:r>
      <w:r>
        <w:rPr>
          <w:rFonts w:ascii="Calibri" w:hAnsi="Calibri" w:cs="Calibri" w:eastAsia="Calibri"/>
          <w:sz w:val="24"/>
          <w:szCs w:val="24"/>
        </w:rPr>
        <w:t>This is a </w:t>
      </w:r>
      <w:r>
        <w:rPr>
          <w:rFonts w:ascii="Calibri" w:hAnsi="Calibri" w:cs="Calibri" w:eastAsia="Calibri"/>
          <w:sz w:val="24"/>
          <w:szCs w:val="24"/>
          <w:u w:val="single"/>
        </w:rPr>
        <w:t>voluntary</w:t>
      </w:r>
      <w:r>
        <w:rPr>
          <w:rFonts w:ascii="Calibri" w:hAnsi="Calibri" w:cs="Calibri" w:eastAsia="Calibri"/>
          <w:sz w:val="24"/>
          <w:szCs w:val="24"/>
        </w:rPr>
        <w:t> compliance alterna�ve, and you wish to hire a qualiﬁed individual</w:t>
      </w:r>
      <w:r>
        <w:rPr>
          <w:rFonts w:ascii="Calibri" w:hAnsi="Calibri" w:cs="Calibri" w:eastAsia="Calibri"/>
          <w:spacing w:val="-27"/>
          <w:sz w:val="24"/>
          <w:szCs w:val="24"/>
        </w:rPr>
        <w:t> </w:t>
      </w:r>
      <w:r>
        <w:rPr>
          <w:rFonts w:ascii="Calibri" w:hAnsi="Calibri" w:cs="Calibri" w:eastAsia="Calibri"/>
          <w:spacing w:val="-60"/>
          <w:sz w:val="24"/>
          <w:szCs w:val="24"/>
        </w:rPr>
        <w:t>or</w:t>
      </w:r>
      <w:r>
        <w:rPr>
          <w:rFonts w:ascii="Calibri" w:hAnsi="Calibri" w:cs="Calibri" w:eastAsia="Calibri"/>
          <w:spacing w:val="-53"/>
          <w:sz w:val="24"/>
          <w:szCs w:val="24"/>
        </w:rPr>
        <w:t> </w:t>
      </w:r>
      <w:r>
        <w:rPr>
          <w:rFonts w:ascii="Calibri" w:hAnsi="Calibri" w:cs="Calibri" w:eastAsia="Calibri"/>
          <w:sz w:val="24"/>
          <w:szCs w:val="24"/>
        </w:rPr>
        <w:t>company to perform a thorough evalua�on of your electrical service capacity in lieu of this alterna�ve methodology. Use of this electrical load calcula�on es�mate methodology is at </w:t>
      </w:r>
      <w:r>
        <w:rPr>
          <w:rFonts w:ascii="Calibri" w:hAnsi="Calibri" w:cs="Calibri" w:eastAsia="Calibri"/>
          <w:spacing w:val="-92"/>
          <w:sz w:val="24"/>
          <w:szCs w:val="24"/>
        </w:rPr>
        <w:t>the</w:t>
      </w:r>
      <w:r>
        <w:rPr>
          <w:rFonts w:ascii="Calibri" w:hAnsi="Calibri" w:cs="Calibri" w:eastAsia="Calibri"/>
          <w:spacing w:val="-3"/>
          <w:sz w:val="24"/>
          <w:szCs w:val="24"/>
        </w:rPr>
        <w:t> </w:t>
      </w:r>
      <w:r>
        <w:rPr>
          <w:rFonts w:ascii="Calibri" w:hAnsi="Calibri" w:cs="Calibri" w:eastAsia="Calibri"/>
          <w:sz w:val="24"/>
          <w:szCs w:val="24"/>
        </w:rPr>
        <w:t>user’s risk and carries no implied guarantee of </w:t>
      </w:r>
      <w:r>
        <w:rPr>
          <w:rFonts w:ascii="Calibri" w:hAnsi="Calibri" w:cs="Calibri" w:eastAsia="Calibri"/>
          <w:spacing w:val="-3"/>
          <w:sz w:val="24"/>
          <w:szCs w:val="24"/>
        </w:rPr>
        <w:t>accuracy. </w:t>
      </w:r>
      <w:r>
        <w:rPr>
          <w:rFonts w:ascii="Calibri" w:hAnsi="Calibri" w:cs="Calibri" w:eastAsia="Calibri"/>
          <w:sz w:val="24"/>
          <w:szCs w:val="24"/>
        </w:rPr>
        <w:t>Users of this methodology and</w:t>
      </w:r>
      <w:r>
        <w:rPr>
          <w:rFonts w:ascii="Calibri" w:hAnsi="Calibri" w:cs="Calibri" w:eastAsia="Calibri"/>
          <w:spacing w:val="-36"/>
          <w:sz w:val="24"/>
          <w:szCs w:val="24"/>
        </w:rPr>
        <w:t> </w:t>
      </w:r>
      <w:r>
        <w:rPr>
          <w:rFonts w:ascii="Calibri" w:hAnsi="Calibri" w:cs="Calibri" w:eastAsia="Calibri"/>
          <w:sz w:val="24"/>
          <w:szCs w:val="24"/>
        </w:rPr>
        <w:t>these forms are advised to seek professional assistance in determining the electrical capacity of a service panel.</w:t>
      </w:r>
    </w:p>
    <w:sectPr>
      <w:pgSz w:w="12240" w:h="15840"/>
      <w:pgMar w:top="1480" w:bottom="280" w:left="8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Schoolbook">
    <w:altName w:val="Century Schoolbook"/>
    <w:charset w:val="0"/>
    <w:family w:val="roman"/>
    <w:pitch w:val="variable"/>
  </w:font>
  <w:font w:name="Arial">
    <w:altName w:val="Arial"/>
    <w:charset w:val="0"/>
    <w:family w:val="swiss"/>
    <w:pitch w:val="variable"/>
  </w:font>
  <w:font w:name="Arial Narrow">
    <w:altName w:val="Arial Narrow"/>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rPr>
  </w:style>
  <w:style w:styleId="BodyText" w:type="paragraph">
    <w:name w:val="Body Text"/>
    <w:basedOn w:val="Normal"/>
    <w:uiPriority w:val="1"/>
    <w:qFormat/>
    <w:pPr/>
    <w:rPr>
      <w:rFonts w:ascii="Arial Narrow" w:hAnsi="Arial Narrow" w:eastAsia="Arial Narrow" w:cs="Arial Narrow"/>
      <w:sz w:val="26"/>
      <w:szCs w:val="26"/>
    </w:rPr>
  </w:style>
  <w:style w:styleId="Heading1" w:type="paragraph">
    <w:name w:val="Heading 1"/>
    <w:basedOn w:val="Normal"/>
    <w:uiPriority w:val="1"/>
    <w:qFormat/>
    <w:pPr>
      <w:spacing w:before="44"/>
      <w:ind w:left="600"/>
      <w:outlineLvl w:val="1"/>
    </w:pPr>
    <w:rPr>
      <w:rFonts w:ascii="Calibri" w:hAnsi="Calibri" w:eastAsia="Calibri" w:cs="Calibri"/>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52B40A7736544C811F17A0B63E1E76" ma:contentTypeVersion="12" ma:contentTypeDescription="Create a new document." ma:contentTypeScope="" ma:versionID="810a79ba108ecf66ff0b1baebcf2adbd">
  <xsd:schema xmlns:xsd="http://www.w3.org/2001/XMLSchema" xmlns:xs="http://www.w3.org/2001/XMLSchema" xmlns:p="http://schemas.microsoft.com/office/2006/metadata/properties" xmlns:ns2="10bc1bcb-308a-464f-a41e-269b2d7bda92" xmlns:ns3="b63578de-be14-4b5c-9c5f-132c94999246" targetNamespace="http://schemas.microsoft.com/office/2006/metadata/properties" ma:root="true" ma:fieldsID="ebfefdc0c9a3e59cdc7c784643b36f47" ns2:_="" ns3:_="">
    <xsd:import namespace="10bc1bcb-308a-464f-a41e-269b2d7bda92"/>
    <xsd:import namespace="b63578de-be14-4b5c-9c5f-132c949992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c1bcb-308a-464f-a41e-269b2d7bd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103fb2-2b2d-40eb-ad90-12054d5ef42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3578de-be14-4b5c-9c5f-132c949992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81ea5de-b071-444f-a8e8-9aa62eca403c}" ma:internalName="TaxCatchAll" ma:showField="CatchAllData" ma:web="b63578de-be14-4b5c-9c5f-132c94999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F3685-3058-4C35-B733-C294F1C52BCF}"/>
</file>

<file path=customXml/itemProps2.xml><?xml version="1.0" encoding="utf-8"?>
<ds:datastoreItem xmlns:ds="http://schemas.openxmlformats.org/officeDocument/2006/customXml" ds:itemID="{ECEBF39B-FB00-436C-9AA2-8283B5B3909B}"/>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 Lovett</dc:creator>
  <dcterms:created xsi:type="dcterms:W3CDTF">2023-07-18T14:34:55Z</dcterms:created>
  <dcterms:modified xsi:type="dcterms:W3CDTF">2023-07-18T14:34:55Z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Acrobat PDFMaker 17 for Word</vt:lpwstr>
  </property>
  <property fmtid="{D5CDD505-2E9C-101B-9397-08002B2CF9AE}" pid="4" name="LastSaved">
    <vt:filetime>2023-07-18T00:00:00Z</vt:filetime>
  </property>
</Properties>
</file>